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A0" w:rsidRDefault="000918A0"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возвращенного потребителем товара, не позднее 10 дней со дня предъявления потребителем соответствующего требования.</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При отказе продавца разрешить вопрос в добровольном порядке потребитель может обратиться в суд.</w:t>
      </w:r>
    </w:p>
    <w:p w:rsidR="00572E09" w:rsidRPr="00572E09" w:rsidRDefault="00572E09" w:rsidP="00572E09">
      <w:pPr>
        <w:shd w:val="clear" w:color="auto" w:fill="FFFFFF"/>
        <w:suppressAutoHyphens w:val="0"/>
        <w:spacing w:after="240"/>
        <w:ind w:firstLine="360"/>
        <w:jc w:val="both"/>
        <w:rPr>
          <w:sz w:val="24"/>
          <w:szCs w:val="24"/>
          <w:shd w:val="clear" w:color="auto" w:fill="FFFFFF"/>
          <w:lang w:eastAsia="ru-RU"/>
        </w:rPr>
      </w:pPr>
      <w:r w:rsidRPr="00572E09">
        <w:rPr>
          <w:sz w:val="24"/>
          <w:szCs w:val="24"/>
        </w:rPr>
        <w:t>Порядок обращения в суд аналогичен порядку при покупке товара в розницу, который указан выше</w:t>
      </w:r>
      <w:r>
        <w:rPr>
          <w:sz w:val="24"/>
          <w:szCs w:val="24"/>
        </w:rPr>
        <w:t>.</w:t>
      </w:r>
    </w:p>
    <w:p w:rsidR="00572E09" w:rsidRPr="00572E09" w:rsidRDefault="00572E09" w:rsidP="00FA5CB4">
      <w:pPr>
        <w:shd w:val="clear" w:color="auto" w:fill="FFFFFF"/>
        <w:suppressAutoHyphens w:val="0"/>
        <w:spacing w:after="240"/>
        <w:ind w:firstLine="360"/>
        <w:jc w:val="both"/>
        <w:rPr>
          <w:sz w:val="24"/>
          <w:szCs w:val="24"/>
          <w:shd w:val="clear" w:color="auto" w:fill="FFFFFF"/>
          <w:lang w:eastAsia="ru-RU"/>
        </w:rPr>
      </w:pPr>
    </w:p>
    <w:p w:rsidR="00572E09" w:rsidRDefault="00572E09"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572E09" w:rsidRDefault="00572E09"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572E09" w:rsidRDefault="00572E09"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572E09" w:rsidRDefault="00572E09"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572E09" w:rsidRDefault="00572E09"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572E09" w:rsidRDefault="00572E09"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572E09" w:rsidRDefault="00572E09"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572E09" w:rsidRDefault="00572E09"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572E09" w:rsidRDefault="00572E09"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0918A0" w:rsidRDefault="000918A0" w:rsidP="00FA5CB4">
      <w:pPr>
        <w:shd w:val="clear" w:color="auto" w:fill="FFFFFF"/>
        <w:suppressAutoHyphens w:val="0"/>
        <w:spacing w:after="240"/>
        <w:ind w:firstLine="360"/>
        <w:jc w:val="both"/>
        <w:rPr>
          <w:color w:val="000000" w:themeColor="text1"/>
          <w:sz w:val="24"/>
          <w:szCs w:val="24"/>
          <w:shd w:val="clear" w:color="auto" w:fill="FFFFFF"/>
          <w:lang w:eastAsia="ru-RU"/>
        </w:rPr>
      </w:pPr>
    </w:p>
    <w:p w:rsidR="00B32EE3" w:rsidRPr="00FA5CB4" w:rsidRDefault="00B32EE3" w:rsidP="00B32EE3">
      <w:pPr>
        <w:ind w:firstLine="284"/>
        <w:jc w:val="center"/>
        <w:rPr>
          <w:color w:val="000000" w:themeColor="text1"/>
          <w:sz w:val="20"/>
          <w:szCs w:val="20"/>
        </w:rPr>
      </w:pPr>
      <w:r w:rsidRPr="00FA5CB4">
        <w:rPr>
          <w:color w:val="000000" w:themeColor="text1"/>
          <w:sz w:val="20"/>
          <w:szCs w:val="20"/>
        </w:rPr>
        <w:lastRenderedPageBreak/>
        <w:t xml:space="preserve">ГОСУДАРСТВЕННЫЙ  ИНФОРМАЦИОННЫЙ  РЕСУРС  В СФЕРЕ ЗАЩИТЫ ПРАВ ПОТРЕБИТЕЛЕЙ   </w:t>
      </w:r>
      <w:hyperlink r:id="rId5" w:history="1">
        <w:r w:rsidRPr="00FA5CB4">
          <w:rPr>
            <w:rStyle w:val="a3"/>
            <w:color w:val="000000" w:themeColor="text1"/>
            <w:sz w:val="20"/>
            <w:szCs w:val="20"/>
          </w:rPr>
          <w:t>http://zpp.rospotrebnadzor.ru/</w:t>
        </w:r>
      </w:hyperlink>
    </w:p>
    <w:p w:rsidR="00DD73B1" w:rsidRDefault="00DD73B1">
      <w:pPr>
        <w:ind w:left="180"/>
        <w:jc w:val="both"/>
        <w:rPr>
          <w:sz w:val="22"/>
          <w:szCs w:val="22"/>
        </w:rPr>
      </w:pPr>
    </w:p>
    <w:p w:rsidR="000918A0" w:rsidRDefault="000918A0">
      <w:pPr>
        <w:ind w:left="180"/>
        <w:jc w:val="both"/>
        <w:rPr>
          <w:sz w:val="22"/>
          <w:szCs w:val="22"/>
        </w:rPr>
      </w:pPr>
      <w:r w:rsidRPr="000918A0">
        <w:rPr>
          <w:noProof/>
          <w:sz w:val="22"/>
          <w:szCs w:val="22"/>
          <w:lang w:eastAsia="ru-RU"/>
        </w:rPr>
        <w:drawing>
          <wp:inline distT="0" distB="0" distL="0" distR="0">
            <wp:extent cx="2856315" cy="185737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857500" cy="1858145"/>
                    </a:xfrm>
                    <a:prstGeom prst="rect">
                      <a:avLst/>
                    </a:prstGeom>
                    <a:noFill/>
                  </pic:spPr>
                </pic:pic>
              </a:graphicData>
            </a:graphic>
          </wp:inline>
        </w:drawing>
      </w:r>
    </w:p>
    <w:p w:rsidR="000918A0" w:rsidRDefault="000918A0">
      <w:pPr>
        <w:ind w:left="180"/>
        <w:jc w:val="both"/>
        <w:rPr>
          <w:sz w:val="22"/>
          <w:szCs w:val="22"/>
        </w:rPr>
      </w:pPr>
    </w:p>
    <w:p w:rsidR="000918A0" w:rsidRPr="000918A0" w:rsidRDefault="000918A0" w:rsidP="000918A0">
      <w:pPr>
        <w:jc w:val="center"/>
        <w:rPr>
          <w:b/>
          <w:sz w:val="22"/>
          <w:szCs w:val="22"/>
        </w:rPr>
      </w:pPr>
      <w:r w:rsidRPr="000918A0">
        <w:rPr>
          <w:b/>
          <w:sz w:val="22"/>
          <w:szCs w:val="22"/>
        </w:rPr>
        <w:t>На данном портале размещено:</w:t>
      </w:r>
    </w:p>
    <w:p w:rsidR="000918A0" w:rsidRPr="000918A0" w:rsidRDefault="000918A0" w:rsidP="000918A0">
      <w:pPr>
        <w:numPr>
          <w:ilvl w:val="0"/>
          <w:numId w:val="6"/>
        </w:numPr>
        <w:ind w:left="0" w:firstLine="0"/>
        <w:jc w:val="both"/>
        <w:rPr>
          <w:sz w:val="22"/>
          <w:szCs w:val="22"/>
        </w:rPr>
      </w:pPr>
      <w:r w:rsidRPr="000918A0">
        <w:rPr>
          <w:sz w:val="22"/>
          <w:szCs w:val="22"/>
        </w:rPr>
        <w:t>нормативная правовая база в сфере защите прав потребителей;</w:t>
      </w:r>
    </w:p>
    <w:p w:rsidR="000918A0" w:rsidRPr="000918A0" w:rsidRDefault="000918A0" w:rsidP="000918A0">
      <w:pPr>
        <w:numPr>
          <w:ilvl w:val="0"/>
          <w:numId w:val="6"/>
        </w:numPr>
        <w:ind w:left="0" w:firstLine="0"/>
        <w:jc w:val="both"/>
        <w:rPr>
          <w:sz w:val="22"/>
          <w:szCs w:val="22"/>
        </w:rPr>
      </w:pPr>
      <w:r w:rsidRPr="000918A0">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0918A0" w:rsidRPr="000918A0" w:rsidRDefault="000918A0" w:rsidP="000918A0">
      <w:pPr>
        <w:numPr>
          <w:ilvl w:val="0"/>
          <w:numId w:val="6"/>
        </w:numPr>
        <w:ind w:left="0" w:firstLine="0"/>
        <w:jc w:val="both"/>
        <w:rPr>
          <w:sz w:val="22"/>
          <w:szCs w:val="22"/>
        </w:rPr>
      </w:pPr>
      <w:r w:rsidRPr="000918A0">
        <w:rPr>
          <w:sz w:val="22"/>
          <w:szCs w:val="22"/>
        </w:rPr>
        <w:t>результаты проверок,</w:t>
      </w:r>
    </w:p>
    <w:p w:rsidR="000918A0" w:rsidRPr="000918A0" w:rsidRDefault="000918A0" w:rsidP="000918A0">
      <w:pPr>
        <w:numPr>
          <w:ilvl w:val="0"/>
          <w:numId w:val="6"/>
        </w:numPr>
        <w:ind w:left="0" w:firstLine="0"/>
        <w:jc w:val="both"/>
        <w:rPr>
          <w:sz w:val="22"/>
          <w:szCs w:val="22"/>
        </w:rPr>
      </w:pPr>
      <w:r w:rsidRPr="000918A0">
        <w:rPr>
          <w:sz w:val="22"/>
          <w:szCs w:val="22"/>
        </w:rPr>
        <w:t>решения судов по делам в сфере защиты прав потребителей;</w:t>
      </w:r>
    </w:p>
    <w:p w:rsidR="000918A0" w:rsidRPr="000918A0" w:rsidRDefault="000918A0" w:rsidP="000918A0">
      <w:pPr>
        <w:numPr>
          <w:ilvl w:val="0"/>
          <w:numId w:val="6"/>
        </w:numPr>
        <w:ind w:left="0" w:firstLine="0"/>
        <w:jc w:val="both"/>
        <w:rPr>
          <w:sz w:val="22"/>
          <w:szCs w:val="22"/>
        </w:rPr>
      </w:pPr>
      <w:r w:rsidRPr="000918A0">
        <w:rPr>
          <w:sz w:val="22"/>
          <w:szCs w:val="22"/>
        </w:rPr>
        <w:t>новости в сфере защиты прав потребителей;</w:t>
      </w:r>
    </w:p>
    <w:p w:rsidR="000918A0" w:rsidRPr="000918A0" w:rsidRDefault="000918A0" w:rsidP="000918A0">
      <w:pPr>
        <w:numPr>
          <w:ilvl w:val="0"/>
          <w:numId w:val="6"/>
        </w:numPr>
        <w:ind w:left="0" w:firstLine="0"/>
        <w:jc w:val="both"/>
        <w:rPr>
          <w:sz w:val="22"/>
          <w:szCs w:val="22"/>
        </w:rPr>
      </w:pPr>
      <w:r w:rsidRPr="000918A0">
        <w:rPr>
          <w:sz w:val="22"/>
          <w:szCs w:val="22"/>
        </w:rPr>
        <w:t>тематические памятки по защите прав потребителей и обучающие видеоролики;</w:t>
      </w:r>
    </w:p>
    <w:p w:rsidR="000918A0" w:rsidRPr="000918A0" w:rsidRDefault="000918A0" w:rsidP="000918A0">
      <w:pPr>
        <w:numPr>
          <w:ilvl w:val="0"/>
          <w:numId w:val="6"/>
        </w:numPr>
        <w:ind w:left="0" w:firstLine="0"/>
        <w:jc w:val="both"/>
        <w:rPr>
          <w:sz w:val="22"/>
          <w:szCs w:val="22"/>
        </w:rPr>
      </w:pPr>
      <w:r w:rsidRPr="000918A0">
        <w:rPr>
          <w:sz w:val="22"/>
          <w:szCs w:val="22"/>
        </w:rPr>
        <w:t xml:space="preserve">образцы претензий и исковых заявлений; </w:t>
      </w:r>
    </w:p>
    <w:p w:rsidR="000918A0" w:rsidRPr="000918A0" w:rsidRDefault="000918A0" w:rsidP="000918A0">
      <w:pPr>
        <w:numPr>
          <w:ilvl w:val="0"/>
          <w:numId w:val="6"/>
        </w:numPr>
        <w:ind w:left="0" w:firstLine="0"/>
        <w:jc w:val="both"/>
        <w:rPr>
          <w:sz w:val="22"/>
          <w:szCs w:val="22"/>
        </w:rPr>
      </w:pPr>
      <w:r w:rsidRPr="000918A0">
        <w:rPr>
          <w:sz w:val="22"/>
          <w:szCs w:val="22"/>
        </w:rPr>
        <w:t>ВИРТУАЛЬНАЯ ПРИЕМНАЯ, где можно задать интересующий вопрос;</w:t>
      </w:r>
    </w:p>
    <w:p w:rsidR="000918A0" w:rsidRPr="000918A0" w:rsidRDefault="000918A0" w:rsidP="000918A0">
      <w:pPr>
        <w:numPr>
          <w:ilvl w:val="0"/>
          <w:numId w:val="6"/>
        </w:numPr>
        <w:ind w:left="0" w:firstLine="0"/>
        <w:jc w:val="both"/>
        <w:rPr>
          <w:sz w:val="22"/>
          <w:szCs w:val="22"/>
        </w:rPr>
      </w:pPr>
      <w:r w:rsidRPr="000918A0">
        <w:rPr>
          <w:sz w:val="22"/>
          <w:szCs w:val="22"/>
        </w:rPr>
        <w:t xml:space="preserve">ВЕРСИЯ ДЛЯ </w:t>
      </w:r>
      <w:proofErr w:type="gramStart"/>
      <w:r w:rsidRPr="000918A0">
        <w:rPr>
          <w:sz w:val="22"/>
          <w:szCs w:val="22"/>
        </w:rPr>
        <w:t>СЛАБОВИДЯЩИХ</w:t>
      </w:r>
      <w:proofErr w:type="gramEnd"/>
      <w:r w:rsidRPr="000918A0">
        <w:rPr>
          <w:sz w:val="22"/>
          <w:szCs w:val="22"/>
        </w:rPr>
        <w:t>.</w:t>
      </w:r>
    </w:p>
    <w:p w:rsidR="000918A0" w:rsidRPr="000918A0" w:rsidRDefault="000918A0" w:rsidP="000918A0">
      <w:pPr>
        <w:ind w:firstLine="284"/>
        <w:jc w:val="both"/>
        <w:rPr>
          <w:sz w:val="22"/>
          <w:szCs w:val="22"/>
        </w:rPr>
      </w:pPr>
    </w:p>
    <w:p w:rsidR="000918A0" w:rsidRPr="000918A0" w:rsidRDefault="000918A0" w:rsidP="000918A0">
      <w:pPr>
        <w:jc w:val="both"/>
        <w:rPr>
          <w:b/>
          <w:sz w:val="22"/>
          <w:szCs w:val="22"/>
        </w:rPr>
      </w:pPr>
      <w:r w:rsidRPr="000918A0">
        <w:rPr>
          <w:b/>
          <w:sz w:val="22"/>
          <w:szCs w:val="22"/>
        </w:rPr>
        <w:t xml:space="preserve">Телефон Консультационного центра по защите прав потребителей: 8 (4112) 446158 </w:t>
      </w:r>
      <w:proofErr w:type="gramStart"/>
      <w:r w:rsidRPr="000918A0">
        <w:rPr>
          <w:b/>
          <w:sz w:val="22"/>
          <w:szCs w:val="22"/>
        </w:rPr>
        <w:t>(</w:t>
      </w:r>
      <w:r w:rsidRPr="000918A0">
        <w:rPr>
          <w:b/>
          <w:color w:val="2B2A2A"/>
          <w:sz w:val="22"/>
          <w:szCs w:val="22"/>
          <w:shd w:val="clear" w:color="auto" w:fill="F9F9F9"/>
        </w:rPr>
        <w:t> </w:t>
      </w:r>
      <w:proofErr w:type="gramEnd"/>
      <w:r w:rsidRPr="000918A0">
        <w:rPr>
          <w:b/>
          <w:color w:val="2B2A2A"/>
          <w:sz w:val="22"/>
          <w:szCs w:val="22"/>
          <w:shd w:val="clear" w:color="auto" w:fill="F9F9F9"/>
        </w:rPr>
        <w:t>с 09:00 ч. до 17:15 часов, кроме субботы и воскресенья, с перерывом с 13:00 ч. до 14:00 ч.</w:t>
      </w:r>
      <w:r w:rsidRPr="000918A0">
        <w:rPr>
          <w:b/>
          <w:sz w:val="22"/>
          <w:szCs w:val="22"/>
        </w:rPr>
        <w:t xml:space="preserve">) </w:t>
      </w:r>
      <w:proofErr w:type="spellStart"/>
      <w:r w:rsidRPr="000918A0">
        <w:rPr>
          <w:b/>
          <w:sz w:val="22"/>
          <w:szCs w:val="22"/>
          <w:lang w:val="en-US"/>
        </w:rPr>
        <w:t>zpp</w:t>
      </w:r>
      <w:proofErr w:type="spellEnd"/>
      <w:r w:rsidRPr="000918A0">
        <w:rPr>
          <w:b/>
          <w:sz w:val="22"/>
          <w:szCs w:val="22"/>
        </w:rPr>
        <w:t>@</w:t>
      </w:r>
      <w:proofErr w:type="spellStart"/>
      <w:r w:rsidRPr="000918A0">
        <w:rPr>
          <w:b/>
          <w:sz w:val="22"/>
          <w:szCs w:val="22"/>
          <w:lang w:val="en-US"/>
        </w:rPr>
        <w:t>fbuz</w:t>
      </w:r>
      <w:proofErr w:type="spellEnd"/>
      <w:r w:rsidRPr="000918A0">
        <w:rPr>
          <w:b/>
          <w:sz w:val="22"/>
          <w:szCs w:val="22"/>
        </w:rPr>
        <w:t>14.</w:t>
      </w:r>
      <w:proofErr w:type="spellStart"/>
      <w:r w:rsidRPr="000918A0">
        <w:rPr>
          <w:b/>
          <w:sz w:val="22"/>
          <w:szCs w:val="22"/>
          <w:lang w:val="en-US"/>
        </w:rPr>
        <w:t>ru</w:t>
      </w:r>
      <w:proofErr w:type="spellEnd"/>
    </w:p>
    <w:p w:rsidR="000918A0" w:rsidRPr="000918A0" w:rsidRDefault="000918A0" w:rsidP="000918A0">
      <w:pPr>
        <w:jc w:val="both"/>
        <w:rPr>
          <w:b/>
          <w:sz w:val="22"/>
          <w:szCs w:val="22"/>
        </w:rPr>
      </w:pPr>
      <w:r w:rsidRPr="000918A0">
        <w:rPr>
          <w:b/>
          <w:sz w:val="22"/>
          <w:szCs w:val="22"/>
        </w:rPr>
        <w:t>Единый консультационный центр:</w:t>
      </w:r>
    </w:p>
    <w:p w:rsidR="000918A0" w:rsidRPr="000918A0" w:rsidRDefault="000918A0" w:rsidP="000918A0">
      <w:pPr>
        <w:jc w:val="both"/>
        <w:rPr>
          <w:b/>
          <w:sz w:val="22"/>
          <w:szCs w:val="22"/>
        </w:rPr>
      </w:pPr>
      <w:r w:rsidRPr="000918A0">
        <w:rPr>
          <w:b/>
          <w:color w:val="333333"/>
          <w:sz w:val="22"/>
          <w:szCs w:val="22"/>
          <w:shd w:val="clear" w:color="auto" w:fill="FFFFFF"/>
        </w:rPr>
        <w:t> 8 800 555 49 43 </w:t>
      </w:r>
      <w:r w:rsidRPr="000918A0">
        <w:rPr>
          <w:b/>
          <w:sz w:val="22"/>
          <w:szCs w:val="22"/>
        </w:rPr>
        <w:t xml:space="preserve"> (круглосуточно и без выходных дней)</w:t>
      </w:r>
    </w:p>
    <w:p w:rsidR="00DD73B1" w:rsidRDefault="00DD73B1" w:rsidP="00FA5CB4">
      <w:pPr>
        <w:ind w:left="180"/>
        <w:jc w:val="center"/>
        <w:rPr>
          <w:sz w:val="22"/>
          <w:szCs w:val="22"/>
        </w:rPr>
      </w:pPr>
    </w:p>
    <w:p w:rsidR="00DD73B1" w:rsidRDefault="00DD73B1">
      <w:pPr>
        <w:ind w:left="180"/>
        <w:jc w:val="both"/>
        <w:rPr>
          <w:sz w:val="22"/>
          <w:szCs w:val="22"/>
        </w:rPr>
      </w:pPr>
    </w:p>
    <w:p w:rsidR="000918A0" w:rsidRDefault="000918A0" w:rsidP="00FA5CB4">
      <w:pPr>
        <w:jc w:val="both"/>
        <w:rPr>
          <w:sz w:val="22"/>
          <w:szCs w:val="22"/>
        </w:rPr>
      </w:pPr>
    </w:p>
    <w:p w:rsidR="000918A0" w:rsidRDefault="000918A0" w:rsidP="00FA5CB4">
      <w:pPr>
        <w:jc w:val="both"/>
        <w:rPr>
          <w:sz w:val="22"/>
          <w:szCs w:val="22"/>
        </w:rPr>
      </w:pPr>
    </w:p>
    <w:p w:rsidR="000918A0" w:rsidRDefault="000918A0" w:rsidP="00FA5CB4">
      <w:pPr>
        <w:jc w:val="both"/>
        <w:rPr>
          <w:sz w:val="22"/>
          <w:szCs w:val="22"/>
        </w:rPr>
      </w:pPr>
    </w:p>
    <w:p w:rsidR="00626A86" w:rsidRDefault="00340050" w:rsidP="00626A86">
      <w:pPr>
        <w:jc w:val="center"/>
        <w:rPr>
          <w:b/>
          <w:sz w:val="20"/>
          <w:szCs w:val="20"/>
        </w:rPr>
      </w:pPr>
      <w:r>
        <w:rPr>
          <w:b/>
          <w:noProof/>
          <w:sz w:val="20"/>
          <w:szCs w:val="20"/>
          <w:lang w:eastAsia="ru-RU"/>
        </w:rPr>
        <w:drawing>
          <wp:inline distT="0" distB="0" distL="0" distR="0">
            <wp:extent cx="1028700" cy="933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27677" cy="932522"/>
                    </a:xfrm>
                    <a:prstGeom prst="rect">
                      <a:avLst/>
                    </a:prstGeom>
                    <a:noFill/>
                  </pic:spPr>
                </pic:pic>
              </a:graphicData>
            </a:graphic>
          </wp:inline>
        </w:drawing>
      </w:r>
    </w:p>
    <w:p w:rsidR="00B32EE3" w:rsidRDefault="00B32EE3" w:rsidP="00626A86">
      <w:pPr>
        <w:jc w:val="center"/>
        <w:rPr>
          <w:b/>
          <w:sz w:val="20"/>
          <w:szCs w:val="20"/>
        </w:rPr>
      </w:pPr>
    </w:p>
    <w:p w:rsidR="00626A86" w:rsidRDefault="00626A86" w:rsidP="00FA5CB4">
      <w:pPr>
        <w:rPr>
          <w:b/>
        </w:rPr>
      </w:pPr>
    </w:p>
    <w:p w:rsidR="00FA5CB4" w:rsidRDefault="00FA5CB4" w:rsidP="00FA5CB4">
      <w:pPr>
        <w:rPr>
          <w:b/>
        </w:rPr>
      </w:pPr>
    </w:p>
    <w:p w:rsidR="00626A86" w:rsidRDefault="00626A86" w:rsidP="00FA5CB4">
      <w:pPr>
        <w:jc w:val="center"/>
        <w:rPr>
          <w:b/>
        </w:rPr>
      </w:pPr>
      <w:r>
        <w:rPr>
          <w:b/>
        </w:rPr>
        <w:t>ФБУЗ «Центр гигиены и эпидемиологии в РС (Я)»</w:t>
      </w:r>
    </w:p>
    <w:p w:rsidR="009D00D4" w:rsidRDefault="009D00D4" w:rsidP="00FA5CB4">
      <w:pPr>
        <w:jc w:val="center"/>
        <w:rPr>
          <w:b/>
        </w:rPr>
      </w:pPr>
      <w:r>
        <w:rPr>
          <w:b/>
        </w:rPr>
        <w:t>Отдел защиты прав потребителей</w:t>
      </w:r>
    </w:p>
    <w:p w:rsidR="00626A86" w:rsidRDefault="00626A86" w:rsidP="00626A86">
      <w:pPr>
        <w:ind w:left="180"/>
      </w:pPr>
    </w:p>
    <w:p w:rsidR="00626A86" w:rsidRDefault="00626A86" w:rsidP="00626A86">
      <w:pPr>
        <w:ind w:left="180"/>
      </w:pPr>
    </w:p>
    <w:p w:rsidR="00AF5395" w:rsidRPr="00AF5395" w:rsidRDefault="00AF5395" w:rsidP="00AF5395">
      <w:pPr>
        <w:suppressAutoHyphens w:val="0"/>
        <w:spacing w:before="100" w:beforeAutospacing="1" w:after="100" w:afterAutospacing="1"/>
        <w:rPr>
          <w:sz w:val="24"/>
          <w:szCs w:val="24"/>
          <w:lang w:eastAsia="ru-RU"/>
        </w:rPr>
      </w:pPr>
      <w:r>
        <w:rPr>
          <w:noProof/>
          <w:sz w:val="24"/>
          <w:szCs w:val="24"/>
          <w:lang w:eastAsia="ru-RU"/>
        </w:rPr>
        <w:drawing>
          <wp:inline distT="0" distB="0" distL="0" distR="0">
            <wp:extent cx="2781300" cy="1539809"/>
            <wp:effectExtent l="19050" t="0" r="0" b="0"/>
            <wp:docPr id="5" name="Рисунок 3" descr="C:\Users\Пользователь\Desktop\На сайт, все подряд, Мерорприятия\2025 год\1 квартал\pic-023jy6cfa5-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сайт, все подряд, Мерорприятия\2025 год\1 квартал\pic-023jy6cfa5-002.gif"/>
                    <pic:cNvPicPr>
                      <a:picLocks noChangeAspect="1" noChangeArrowheads="1"/>
                    </pic:cNvPicPr>
                  </pic:nvPicPr>
                  <pic:blipFill>
                    <a:blip r:embed="rId8" cstate="print"/>
                    <a:srcRect/>
                    <a:stretch>
                      <a:fillRect/>
                    </a:stretch>
                  </pic:blipFill>
                  <pic:spPr bwMode="auto">
                    <a:xfrm>
                      <a:off x="0" y="0"/>
                      <a:ext cx="2788273" cy="1543670"/>
                    </a:xfrm>
                    <a:prstGeom prst="rect">
                      <a:avLst/>
                    </a:prstGeom>
                    <a:noFill/>
                    <a:ln w="9525">
                      <a:noFill/>
                      <a:miter lim="800000"/>
                      <a:headEnd/>
                      <a:tailEnd/>
                    </a:ln>
                  </pic:spPr>
                </pic:pic>
              </a:graphicData>
            </a:graphic>
          </wp:inline>
        </w:drawing>
      </w:r>
    </w:p>
    <w:p w:rsidR="00AF5395" w:rsidRPr="00AF5395" w:rsidRDefault="00AF5395" w:rsidP="00AF5395">
      <w:pPr>
        <w:suppressAutoHyphens w:val="0"/>
        <w:spacing w:before="100" w:beforeAutospacing="1" w:after="100" w:afterAutospacing="1"/>
        <w:rPr>
          <w:sz w:val="24"/>
          <w:szCs w:val="24"/>
          <w:lang w:eastAsia="ru-RU"/>
        </w:rPr>
      </w:pPr>
    </w:p>
    <w:p w:rsidR="00572E09" w:rsidRDefault="00572E09" w:rsidP="00626A86">
      <w:pPr>
        <w:ind w:left="180"/>
        <w:rPr>
          <w:b/>
          <w:sz w:val="20"/>
          <w:szCs w:val="20"/>
        </w:rPr>
      </w:pPr>
    </w:p>
    <w:p w:rsidR="00572E09" w:rsidRDefault="00572E09" w:rsidP="00626A86">
      <w:pPr>
        <w:ind w:left="180"/>
        <w:rPr>
          <w:b/>
          <w:sz w:val="20"/>
          <w:szCs w:val="20"/>
        </w:rPr>
      </w:pPr>
    </w:p>
    <w:p w:rsidR="00FA5CB4" w:rsidRDefault="00FA5CB4" w:rsidP="00626A86">
      <w:pPr>
        <w:ind w:left="180"/>
        <w:rPr>
          <w:b/>
          <w:sz w:val="20"/>
          <w:szCs w:val="20"/>
        </w:rPr>
      </w:pPr>
    </w:p>
    <w:p w:rsidR="00626A86" w:rsidRDefault="00626A86" w:rsidP="00626A86">
      <w:pPr>
        <w:ind w:left="180"/>
        <w:rPr>
          <w:b/>
          <w:sz w:val="20"/>
          <w:szCs w:val="20"/>
        </w:rPr>
      </w:pPr>
    </w:p>
    <w:p w:rsidR="00626A86" w:rsidRPr="00FA5CB4" w:rsidRDefault="00551C12" w:rsidP="00FA5CB4">
      <w:pPr>
        <w:ind w:left="180"/>
        <w:jc w:val="center"/>
        <w:rPr>
          <w:b/>
          <w:color w:val="000000" w:themeColor="text1"/>
          <w:sz w:val="20"/>
          <w:szCs w:val="20"/>
        </w:rPr>
      </w:pPr>
      <w:r>
        <w:rPr>
          <w:b/>
          <w:bCs/>
          <w:color w:val="000000" w:themeColor="text1"/>
          <w:shd w:val="clear" w:color="auto" w:fill="FFFFFF"/>
        </w:rPr>
        <w:t>Памятка</w:t>
      </w:r>
      <w:r w:rsidR="00572E09">
        <w:rPr>
          <w:b/>
          <w:bCs/>
          <w:color w:val="000000" w:themeColor="text1"/>
          <w:shd w:val="clear" w:color="auto" w:fill="FFFFFF"/>
        </w:rPr>
        <w:t>. Возврат-обмен одежды, обуви</w:t>
      </w:r>
    </w:p>
    <w:p w:rsidR="00626A86" w:rsidRDefault="00626A86" w:rsidP="00626A86">
      <w:pPr>
        <w:ind w:left="180"/>
        <w:rPr>
          <w:b/>
          <w:sz w:val="20"/>
          <w:szCs w:val="20"/>
        </w:rPr>
      </w:pPr>
    </w:p>
    <w:p w:rsidR="00626A86" w:rsidRDefault="00626A86" w:rsidP="00626A86">
      <w:pPr>
        <w:ind w:left="180"/>
        <w:rPr>
          <w:b/>
          <w:sz w:val="20"/>
          <w:szCs w:val="20"/>
        </w:rPr>
      </w:pPr>
    </w:p>
    <w:p w:rsidR="00626A86" w:rsidRDefault="00626A86" w:rsidP="00626A86">
      <w:pPr>
        <w:ind w:left="180"/>
        <w:rPr>
          <w:b/>
          <w:sz w:val="20"/>
          <w:szCs w:val="20"/>
        </w:rPr>
      </w:pPr>
    </w:p>
    <w:p w:rsidR="00FA5CB4" w:rsidRDefault="00FA5CB4" w:rsidP="00626A86">
      <w:pPr>
        <w:ind w:left="180"/>
        <w:rPr>
          <w:b/>
          <w:sz w:val="20"/>
          <w:szCs w:val="20"/>
        </w:rPr>
      </w:pPr>
    </w:p>
    <w:p w:rsidR="00626A86" w:rsidRPr="000E2C9D" w:rsidRDefault="00626A86" w:rsidP="00626A86">
      <w:pPr>
        <w:ind w:left="180"/>
        <w:rPr>
          <w:b/>
          <w:sz w:val="24"/>
          <w:szCs w:val="24"/>
        </w:rPr>
      </w:pPr>
      <w:r>
        <w:rPr>
          <w:b/>
          <w:sz w:val="20"/>
          <w:szCs w:val="20"/>
        </w:rPr>
        <w:t xml:space="preserve"> </w:t>
      </w:r>
    </w:p>
    <w:p w:rsidR="005C2092" w:rsidRPr="00FA5CB4" w:rsidRDefault="00626A86" w:rsidP="00980AB3">
      <w:pPr>
        <w:ind w:left="180"/>
        <w:jc w:val="center"/>
        <w:rPr>
          <w:b/>
          <w:sz w:val="24"/>
          <w:szCs w:val="24"/>
        </w:rPr>
      </w:pPr>
      <w:r w:rsidRPr="00FA5CB4">
        <w:rPr>
          <w:b/>
          <w:sz w:val="24"/>
          <w:szCs w:val="24"/>
        </w:rPr>
        <w:t>г.</w:t>
      </w:r>
      <w:r w:rsidR="00B32EE3" w:rsidRPr="00FA5CB4">
        <w:rPr>
          <w:b/>
          <w:sz w:val="24"/>
          <w:szCs w:val="24"/>
        </w:rPr>
        <w:t xml:space="preserve"> </w:t>
      </w:r>
      <w:r w:rsidRPr="00FA5CB4">
        <w:rPr>
          <w:b/>
          <w:sz w:val="24"/>
          <w:szCs w:val="24"/>
        </w:rPr>
        <w:t xml:space="preserve">Якутск </w:t>
      </w:r>
    </w:p>
    <w:p w:rsidR="00A4064B" w:rsidRDefault="00A4064B" w:rsidP="00D67B37">
      <w:pPr>
        <w:ind w:left="180"/>
        <w:jc w:val="both"/>
        <w:rPr>
          <w:sz w:val="24"/>
          <w:szCs w:val="24"/>
        </w:rPr>
      </w:pPr>
    </w:p>
    <w:p w:rsidR="00FA5CB4" w:rsidRDefault="00FA5CB4" w:rsidP="00FA5CB4">
      <w:pPr>
        <w:shd w:val="clear" w:color="auto" w:fill="FFFFFF"/>
        <w:suppressAutoHyphens w:val="0"/>
        <w:ind w:hanging="360"/>
        <w:jc w:val="both"/>
        <w:rPr>
          <w:rFonts w:ascii="Verdana" w:hAnsi="Verdana"/>
          <w:color w:val="4F4F4F"/>
          <w:sz w:val="18"/>
          <w:szCs w:val="18"/>
          <w:lang w:eastAsia="ru-RU"/>
        </w:rPr>
      </w:pP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Очень часто бывает так, что покупая тот или иной товар, мы обнаруживаем, что он не подошел нам по размеру, фасону, габаритам, расцветке, комплектации. Основные права покупателей на обмен и возврат товара надлежащего качества содержит ст. 25 Закона "О защите прав потребителей".</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Потребитель имеет право на обмен непродовольственного товара надлежащего качества в течение 14 дней, не считая дня его покупки.</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Обмен непродовольственного товара надлежащего качества проводится, если товар не был в употреблении, сохранены его товарный вид, пломбы, ярлыки, а также имеется товарный чек или кассовый чек, либо иной подтверждающий оплату указанного товара документ.</w:t>
      </w:r>
    </w:p>
    <w:p w:rsidR="00572E09" w:rsidRPr="00572E09" w:rsidRDefault="00572E09" w:rsidP="00572E09">
      <w:pPr>
        <w:pStyle w:val="p1"/>
        <w:shd w:val="clear" w:color="auto" w:fill="FFFFFF"/>
        <w:spacing w:before="0" w:beforeAutospacing="0" w:after="0" w:afterAutospacing="0"/>
        <w:ind w:firstLine="300"/>
        <w:jc w:val="both"/>
        <w:textAlignment w:val="baseline"/>
      </w:pPr>
      <w:proofErr w:type="gramStart"/>
      <w:r w:rsidRPr="00572E09">
        <w:t>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которое удовлетворяется в течение трех дней со дня возврата указанного товара.</w:t>
      </w:r>
      <w:proofErr w:type="gramEnd"/>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Так же по соглашению потребителя с продавцом возможен обмен товара при поступлении аналогичного товара в продажу. В этом случае продавец обязан незамедлительно сообщить потребителю о поступлении аналогичного товара в продажу.</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xml:space="preserve">Если продавец откажется принимать товар и возвращать уплаченные за него денежные средства, то составьте претензию и представьте ее продавцу в двух экземплярах. В претензии обязательно укажите причину, по которой </w:t>
      </w:r>
      <w:r w:rsidRPr="00572E09">
        <w:lastRenderedPageBreak/>
        <w:t>хотите вернуть или обменять данный товар, вашу фамилию, имя и отчество, а также Ваш адрес или контактный телефон. К претензии целесообразно будет приложить копию чека, товарной квитанции, либо другой документ, относящийся к данной покупке.</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Если продавец откажется выполнить Ваши требования, Вам придётся воспользоваться правом на судебную защиту. В судебном порядке с продавца за отказ удовлетворить требование потребителя в добровольном порядке будет взыскан штраф в размере 50% от взысканной судом суммы.</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Перед обращением в суд Вам необходимо:</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убедиться в соответствии Ваших требований действующему законодательству;</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собрать документы, подтверждающие нарушение Ваших прав, в том числе Ваш экземпляр претензии;</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составить исковое заявление.</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Обратиться в суд Вы можете:</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по месту своего жительства (по регистрации в паспорте или временной регистрации);</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по месту нахождения ответчика;</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по месту заключения договора (магазин в котором вы купили товар).</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rPr>
          <w:rStyle w:val="a8"/>
          <w:bdr w:val="none" w:sz="0" w:space="0" w:color="auto" w:frame="1"/>
        </w:rPr>
        <w:t>Возврат в интернет – магазин.</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xml:space="preserve">С каждым годом популярность </w:t>
      </w:r>
      <w:proofErr w:type="spellStart"/>
      <w:proofErr w:type="gramStart"/>
      <w:r w:rsidRPr="00572E09">
        <w:t>интернет-магазинов</w:t>
      </w:r>
      <w:proofErr w:type="spellEnd"/>
      <w:proofErr w:type="gramEnd"/>
      <w:r w:rsidRPr="00572E09">
        <w:t xml:space="preserve"> растёт. А существуют ли какие-либо правила по защите прав потребителей по возврату товара его владельцу в данной сфере торговли?</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Статья 26.1 Закона «О защите прав потребителей» определяет правила дистанционного способа продажи товара.</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Потребитель вправе отказаться от заказанного дистанционно товара:</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lastRenderedPageBreak/>
        <w:t>- в любое время до его передачи;</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в течение семи дней после передачи товара;</w:t>
      </w:r>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 в течение трех месяцев с момента передачи товара, если в момент его доставки вам не была предоставлена письменная информация о порядке и сроках возврата товара.</w:t>
      </w:r>
    </w:p>
    <w:p w:rsidR="00572E09" w:rsidRPr="00572E09" w:rsidRDefault="00572E09" w:rsidP="00572E09">
      <w:pPr>
        <w:pStyle w:val="p1"/>
        <w:shd w:val="clear" w:color="auto" w:fill="FFFFFF"/>
        <w:spacing w:before="0" w:beforeAutospacing="0" w:after="0" w:afterAutospacing="0"/>
        <w:ind w:firstLine="300"/>
        <w:jc w:val="both"/>
        <w:textAlignment w:val="baseline"/>
      </w:pPr>
      <w:proofErr w:type="gramStart"/>
      <w:r w:rsidRPr="00572E09">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rsidRPr="00572E09">
        <w:t>агрегатора</w:t>
      </w:r>
      <w:proofErr w:type="spellEnd"/>
      <w:r w:rsidRPr="00572E09">
        <w:t xml:space="preserve"> не предусмотрен иной порядок использования такой обязанности.</w:t>
      </w:r>
      <w:proofErr w:type="gramEnd"/>
    </w:p>
    <w:p w:rsidR="00572E09" w:rsidRPr="00572E09" w:rsidRDefault="00572E09" w:rsidP="00572E09">
      <w:pPr>
        <w:pStyle w:val="p1"/>
        <w:shd w:val="clear" w:color="auto" w:fill="FFFFFF"/>
        <w:spacing w:before="0" w:beforeAutospacing="0" w:after="0" w:afterAutospacing="0"/>
        <w:ind w:firstLine="300"/>
        <w:jc w:val="both"/>
        <w:textAlignment w:val="baseline"/>
      </w:pPr>
      <w:proofErr w:type="gramStart"/>
      <w:r w:rsidRPr="00572E09">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572E09" w:rsidRPr="00572E09" w:rsidRDefault="00572E09" w:rsidP="00572E09">
      <w:pPr>
        <w:pStyle w:val="p1"/>
        <w:shd w:val="clear" w:color="auto" w:fill="FFFFFF"/>
        <w:spacing w:before="0" w:beforeAutospacing="0" w:after="0" w:afterAutospacing="0"/>
        <w:ind w:firstLine="300"/>
        <w:jc w:val="both"/>
        <w:textAlignment w:val="baseline"/>
      </w:pPr>
      <w:r w:rsidRPr="00572E09">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не лишает его возможности ссылаться на другие доказательства приобретения товара у данного продавца.</w:t>
      </w:r>
    </w:p>
    <w:p w:rsidR="00572E09" w:rsidRDefault="00572E09" w:rsidP="00572E09">
      <w:pPr>
        <w:pStyle w:val="p1"/>
        <w:shd w:val="clear" w:color="auto" w:fill="FFFFFF"/>
        <w:spacing w:before="0" w:beforeAutospacing="0" w:after="0" w:afterAutospacing="0"/>
        <w:ind w:firstLine="300"/>
        <w:jc w:val="both"/>
        <w:textAlignment w:val="baseline"/>
        <w:rPr>
          <w:rFonts w:ascii="Verdana" w:hAnsi="Verdana"/>
          <w:color w:val="4F4F4F"/>
          <w:sz w:val="21"/>
          <w:szCs w:val="21"/>
        </w:rPr>
      </w:pPr>
    </w:p>
    <w:p w:rsidR="00572E09" w:rsidRPr="00572E09" w:rsidRDefault="00572E09" w:rsidP="00572E09">
      <w:pPr>
        <w:shd w:val="clear" w:color="auto" w:fill="FFFFFF"/>
        <w:suppressAutoHyphens w:val="0"/>
        <w:ind w:hanging="360"/>
        <w:jc w:val="both"/>
        <w:rPr>
          <w:sz w:val="24"/>
          <w:szCs w:val="24"/>
          <w:lang w:eastAsia="ru-RU"/>
        </w:rPr>
      </w:pPr>
    </w:p>
    <w:sectPr w:rsidR="00572E09" w:rsidRPr="00572E09" w:rsidSect="00B32EE3">
      <w:pgSz w:w="16838" w:h="11906" w:orient="landscape"/>
      <w:pgMar w:top="142" w:right="678" w:bottom="46" w:left="720" w:header="720" w:footer="720" w:gutter="0"/>
      <w:cols w:num="3" w:space="708" w:equalWidth="0">
        <w:col w:w="4500" w:space="896"/>
        <w:col w:w="4688" w:space="708"/>
        <w:col w:w="4648"/>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07F9F"/>
    <w:rsid w:val="00042E8F"/>
    <w:rsid w:val="0006667F"/>
    <w:rsid w:val="00073EFD"/>
    <w:rsid w:val="000918A0"/>
    <w:rsid w:val="000961A9"/>
    <w:rsid w:val="00097C7A"/>
    <w:rsid w:val="000D2803"/>
    <w:rsid w:val="000E74CB"/>
    <w:rsid w:val="00136542"/>
    <w:rsid w:val="001445DD"/>
    <w:rsid w:val="00185DF4"/>
    <w:rsid w:val="001A0EC4"/>
    <w:rsid w:val="001A1C79"/>
    <w:rsid w:val="001C77D8"/>
    <w:rsid w:val="001F2199"/>
    <w:rsid w:val="001F49E8"/>
    <w:rsid w:val="00202D49"/>
    <w:rsid w:val="00276F9C"/>
    <w:rsid w:val="002A3686"/>
    <w:rsid w:val="002A787D"/>
    <w:rsid w:val="002E478F"/>
    <w:rsid w:val="002F17BD"/>
    <w:rsid w:val="00316ADC"/>
    <w:rsid w:val="00340050"/>
    <w:rsid w:val="00340461"/>
    <w:rsid w:val="00343662"/>
    <w:rsid w:val="00374DDA"/>
    <w:rsid w:val="003A1285"/>
    <w:rsid w:val="003A2F25"/>
    <w:rsid w:val="003E43B3"/>
    <w:rsid w:val="003F4C5A"/>
    <w:rsid w:val="00496BF9"/>
    <w:rsid w:val="004A7C7C"/>
    <w:rsid w:val="004E7A17"/>
    <w:rsid w:val="004F0D44"/>
    <w:rsid w:val="005000C9"/>
    <w:rsid w:val="00525850"/>
    <w:rsid w:val="00551991"/>
    <w:rsid w:val="00551C12"/>
    <w:rsid w:val="00572E09"/>
    <w:rsid w:val="005C2092"/>
    <w:rsid w:val="005D1918"/>
    <w:rsid w:val="005D3760"/>
    <w:rsid w:val="005E6FE0"/>
    <w:rsid w:val="00626A86"/>
    <w:rsid w:val="00633EC7"/>
    <w:rsid w:val="00695B16"/>
    <w:rsid w:val="006A6785"/>
    <w:rsid w:val="006B154A"/>
    <w:rsid w:val="006E77E1"/>
    <w:rsid w:val="007232E1"/>
    <w:rsid w:val="00766649"/>
    <w:rsid w:val="0081370E"/>
    <w:rsid w:val="008166B5"/>
    <w:rsid w:val="008F30E6"/>
    <w:rsid w:val="00906051"/>
    <w:rsid w:val="00907F9F"/>
    <w:rsid w:val="00964A54"/>
    <w:rsid w:val="00980AB3"/>
    <w:rsid w:val="009C36D8"/>
    <w:rsid w:val="009D00D4"/>
    <w:rsid w:val="009D27AD"/>
    <w:rsid w:val="00A4064B"/>
    <w:rsid w:val="00A76470"/>
    <w:rsid w:val="00AB4B0A"/>
    <w:rsid w:val="00AF5395"/>
    <w:rsid w:val="00B32EE3"/>
    <w:rsid w:val="00B9686B"/>
    <w:rsid w:val="00BB4567"/>
    <w:rsid w:val="00BC694F"/>
    <w:rsid w:val="00C01D09"/>
    <w:rsid w:val="00C16954"/>
    <w:rsid w:val="00C35110"/>
    <w:rsid w:val="00C5542F"/>
    <w:rsid w:val="00D32D9E"/>
    <w:rsid w:val="00D346F4"/>
    <w:rsid w:val="00D420AF"/>
    <w:rsid w:val="00D67B37"/>
    <w:rsid w:val="00DC399E"/>
    <w:rsid w:val="00DD73B1"/>
    <w:rsid w:val="00E01A7E"/>
    <w:rsid w:val="00E57A50"/>
    <w:rsid w:val="00E63EF7"/>
    <w:rsid w:val="00EA25DF"/>
    <w:rsid w:val="00ED63D4"/>
    <w:rsid w:val="00F015DF"/>
    <w:rsid w:val="00F6312A"/>
    <w:rsid w:val="00F9226B"/>
    <w:rsid w:val="00F97B0C"/>
    <w:rsid w:val="00FA5CB4"/>
    <w:rsid w:val="00FD6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7A50"/>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57A50"/>
    <w:rPr>
      <w:rFonts w:ascii="Symbol" w:hAnsi="Symbol" w:cs="Symbol"/>
    </w:rPr>
  </w:style>
  <w:style w:type="character" w:customStyle="1" w:styleId="WW8Num1z1">
    <w:name w:val="WW8Num1z1"/>
    <w:rsid w:val="00E57A50"/>
    <w:rPr>
      <w:rFonts w:ascii="Courier New" w:hAnsi="Courier New" w:cs="Courier New"/>
    </w:rPr>
  </w:style>
  <w:style w:type="character" w:customStyle="1" w:styleId="WW8Num1z2">
    <w:name w:val="WW8Num1z2"/>
    <w:rsid w:val="00E57A50"/>
    <w:rPr>
      <w:rFonts w:ascii="Wingdings" w:hAnsi="Wingdings" w:cs="Wingdings"/>
    </w:rPr>
  </w:style>
  <w:style w:type="character" w:customStyle="1" w:styleId="WW8Num2z0">
    <w:name w:val="WW8Num2z0"/>
    <w:rsid w:val="00E57A50"/>
    <w:rPr>
      <w:rFonts w:ascii="Symbol" w:hAnsi="Symbol" w:cs="Symbol"/>
    </w:rPr>
  </w:style>
  <w:style w:type="character" w:customStyle="1" w:styleId="WW8Num2z1">
    <w:name w:val="WW8Num2z1"/>
    <w:rsid w:val="00E57A50"/>
    <w:rPr>
      <w:rFonts w:ascii="Courier New" w:hAnsi="Courier New" w:cs="Courier New"/>
    </w:rPr>
  </w:style>
  <w:style w:type="character" w:customStyle="1" w:styleId="WW8Num2z2">
    <w:name w:val="WW8Num2z2"/>
    <w:rsid w:val="00E57A50"/>
    <w:rPr>
      <w:rFonts w:ascii="Wingdings" w:hAnsi="Wingdings" w:cs="Wingdings"/>
    </w:rPr>
  </w:style>
  <w:style w:type="character" w:customStyle="1" w:styleId="WW8Num3z0">
    <w:name w:val="WW8Num3z0"/>
    <w:rsid w:val="00E57A50"/>
    <w:rPr>
      <w:rFonts w:ascii="Symbol" w:hAnsi="Symbol" w:cs="Symbol"/>
    </w:rPr>
  </w:style>
  <w:style w:type="character" w:customStyle="1" w:styleId="WW8Num3z1">
    <w:name w:val="WW8Num3z1"/>
    <w:rsid w:val="00E57A50"/>
    <w:rPr>
      <w:rFonts w:ascii="Courier New" w:hAnsi="Courier New" w:cs="Courier New"/>
    </w:rPr>
  </w:style>
  <w:style w:type="character" w:customStyle="1" w:styleId="WW8Num3z2">
    <w:name w:val="WW8Num3z2"/>
    <w:rsid w:val="00E57A50"/>
    <w:rPr>
      <w:rFonts w:ascii="Wingdings" w:hAnsi="Wingdings" w:cs="Wingdings"/>
    </w:rPr>
  </w:style>
  <w:style w:type="character" w:customStyle="1" w:styleId="WW8Num5z0">
    <w:name w:val="WW8Num5z0"/>
    <w:rsid w:val="00E57A50"/>
    <w:rPr>
      <w:rFonts w:ascii="Symbol" w:hAnsi="Symbol" w:cs="Symbol"/>
    </w:rPr>
  </w:style>
  <w:style w:type="character" w:customStyle="1" w:styleId="WW8Num6z0">
    <w:name w:val="WW8Num6z0"/>
    <w:rsid w:val="00E57A50"/>
    <w:rPr>
      <w:b/>
    </w:rPr>
  </w:style>
  <w:style w:type="character" w:customStyle="1" w:styleId="WW8Num7z0">
    <w:name w:val="WW8Num7z0"/>
    <w:rsid w:val="00E57A50"/>
    <w:rPr>
      <w:rFonts w:ascii="Symbol" w:hAnsi="Symbol" w:cs="Symbol"/>
      <w:sz w:val="20"/>
    </w:rPr>
  </w:style>
  <w:style w:type="character" w:customStyle="1" w:styleId="WW8Num7z1">
    <w:name w:val="WW8Num7z1"/>
    <w:rsid w:val="00E57A50"/>
    <w:rPr>
      <w:rFonts w:ascii="Courier New" w:hAnsi="Courier New" w:cs="Courier New"/>
      <w:sz w:val="20"/>
    </w:rPr>
  </w:style>
  <w:style w:type="character" w:customStyle="1" w:styleId="WW8Num7z2">
    <w:name w:val="WW8Num7z2"/>
    <w:rsid w:val="00E57A50"/>
    <w:rPr>
      <w:rFonts w:ascii="Wingdings" w:hAnsi="Wingdings" w:cs="Wingdings"/>
      <w:sz w:val="20"/>
    </w:rPr>
  </w:style>
  <w:style w:type="character" w:customStyle="1" w:styleId="WW8Num8z0">
    <w:name w:val="WW8Num8z0"/>
    <w:rsid w:val="00E57A50"/>
    <w:rPr>
      <w:rFonts w:ascii="Symbol" w:hAnsi="Symbol" w:cs="Symbol"/>
    </w:rPr>
  </w:style>
  <w:style w:type="character" w:customStyle="1" w:styleId="WW8Num8z1">
    <w:name w:val="WW8Num8z1"/>
    <w:rsid w:val="00E57A50"/>
    <w:rPr>
      <w:rFonts w:ascii="Courier New" w:hAnsi="Courier New" w:cs="Courier New"/>
    </w:rPr>
  </w:style>
  <w:style w:type="character" w:customStyle="1" w:styleId="WW8Num8z2">
    <w:name w:val="WW8Num8z2"/>
    <w:rsid w:val="00E57A50"/>
    <w:rPr>
      <w:rFonts w:ascii="Wingdings" w:hAnsi="Wingdings" w:cs="Wingdings"/>
    </w:rPr>
  </w:style>
  <w:style w:type="character" w:customStyle="1" w:styleId="1">
    <w:name w:val="Основной шрифт абзаца1"/>
    <w:rsid w:val="00E57A50"/>
  </w:style>
  <w:style w:type="character" w:styleId="a3">
    <w:name w:val="Hyperlink"/>
    <w:rsid w:val="00E57A50"/>
    <w:rPr>
      <w:color w:val="0000FF"/>
      <w:u w:val="single"/>
    </w:rPr>
  </w:style>
  <w:style w:type="paragraph" w:customStyle="1" w:styleId="a4">
    <w:name w:val="Заголовок"/>
    <w:basedOn w:val="a"/>
    <w:next w:val="a5"/>
    <w:rsid w:val="00E57A50"/>
    <w:pPr>
      <w:keepNext/>
      <w:spacing w:before="240" w:after="120"/>
    </w:pPr>
    <w:rPr>
      <w:rFonts w:ascii="Arial" w:eastAsia="Lucida Sans Unicode" w:hAnsi="Arial" w:cs="Mangal"/>
    </w:rPr>
  </w:style>
  <w:style w:type="paragraph" w:styleId="a5">
    <w:name w:val="Body Text"/>
    <w:basedOn w:val="a"/>
    <w:rsid w:val="00E57A50"/>
    <w:pPr>
      <w:spacing w:after="120"/>
    </w:pPr>
  </w:style>
  <w:style w:type="paragraph" w:styleId="a6">
    <w:name w:val="List"/>
    <w:basedOn w:val="a5"/>
    <w:rsid w:val="00E57A50"/>
    <w:rPr>
      <w:rFonts w:cs="Mangal"/>
    </w:rPr>
  </w:style>
  <w:style w:type="paragraph" w:customStyle="1" w:styleId="10">
    <w:name w:val="Название1"/>
    <w:basedOn w:val="a"/>
    <w:rsid w:val="00E57A50"/>
    <w:pPr>
      <w:suppressLineNumbers/>
      <w:spacing w:before="120" w:after="120"/>
    </w:pPr>
    <w:rPr>
      <w:rFonts w:cs="Mangal"/>
      <w:i/>
      <w:iCs/>
      <w:sz w:val="24"/>
      <w:szCs w:val="24"/>
    </w:rPr>
  </w:style>
  <w:style w:type="paragraph" w:customStyle="1" w:styleId="11">
    <w:name w:val="Указатель1"/>
    <w:basedOn w:val="a"/>
    <w:rsid w:val="00E57A50"/>
    <w:pPr>
      <w:suppressLineNumbers/>
    </w:pPr>
    <w:rPr>
      <w:rFonts w:cs="Mangal"/>
    </w:rPr>
  </w:style>
  <w:style w:type="paragraph" w:styleId="a7">
    <w:name w:val="Normal (Web)"/>
    <w:basedOn w:val="a"/>
    <w:uiPriority w:val="99"/>
    <w:rsid w:val="00E57A50"/>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FA5CB4"/>
    <w:rPr>
      <w:rFonts w:ascii="Tahoma" w:hAnsi="Tahoma" w:cs="Tahoma"/>
      <w:sz w:val="16"/>
      <w:szCs w:val="16"/>
    </w:rPr>
  </w:style>
  <w:style w:type="character" w:customStyle="1" w:styleId="aa">
    <w:name w:val="Текст выноски Знак"/>
    <w:basedOn w:val="a0"/>
    <w:link w:val="a9"/>
    <w:rsid w:val="00FA5CB4"/>
    <w:rPr>
      <w:rFonts w:ascii="Tahoma" w:hAnsi="Tahoma" w:cs="Tahoma"/>
      <w:sz w:val="16"/>
      <w:szCs w:val="16"/>
      <w:lang w:eastAsia="ar-SA"/>
    </w:rPr>
  </w:style>
  <w:style w:type="paragraph" w:styleId="ab">
    <w:name w:val="List Paragraph"/>
    <w:basedOn w:val="a"/>
    <w:uiPriority w:val="34"/>
    <w:qFormat/>
    <w:rsid w:val="00FA5CB4"/>
    <w:pPr>
      <w:suppressAutoHyphens w:val="0"/>
      <w:spacing w:before="100" w:beforeAutospacing="1" w:after="100" w:afterAutospacing="1"/>
    </w:pPr>
    <w:rPr>
      <w:sz w:val="24"/>
      <w:szCs w:val="24"/>
      <w:lang w:eastAsia="ru-RU"/>
    </w:rPr>
  </w:style>
  <w:style w:type="paragraph" w:customStyle="1" w:styleId="p1">
    <w:name w:val="_p1"/>
    <w:basedOn w:val="a"/>
    <w:rsid w:val="00572E09"/>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80961136">
      <w:bodyDiv w:val="1"/>
      <w:marLeft w:val="0"/>
      <w:marRight w:val="0"/>
      <w:marTop w:val="0"/>
      <w:marBottom w:val="0"/>
      <w:divBdr>
        <w:top w:val="none" w:sz="0" w:space="0" w:color="auto"/>
        <w:left w:val="none" w:sz="0" w:space="0" w:color="auto"/>
        <w:bottom w:val="none" w:sz="0" w:space="0" w:color="auto"/>
        <w:right w:val="none" w:sz="0" w:space="0" w:color="auto"/>
      </w:divBdr>
    </w:div>
    <w:div w:id="689181637">
      <w:bodyDiv w:val="1"/>
      <w:marLeft w:val="0"/>
      <w:marRight w:val="0"/>
      <w:marTop w:val="0"/>
      <w:marBottom w:val="0"/>
      <w:divBdr>
        <w:top w:val="none" w:sz="0" w:space="0" w:color="auto"/>
        <w:left w:val="none" w:sz="0" w:space="0" w:color="auto"/>
        <w:bottom w:val="none" w:sz="0" w:space="0" w:color="auto"/>
        <w:right w:val="none" w:sz="0" w:space="0" w:color="auto"/>
      </w:divBdr>
    </w:div>
    <w:div w:id="72510167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14057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zpp.rospotrebnadzo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5964</CharactersWithSpaces>
  <SharedDoc>false</SharedDoc>
  <HLinks>
    <vt:vector size="12" baseType="variant">
      <vt:variant>
        <vt:i4>7012455</vt:i4>
      </vt:variant>
      <vt:variant>
        <vt:i4>6</vt:i4>
      </vt:variant>
      <vt:variant>
        <vt:i4>0</vt:i4>
      </vt:variant>
      <vt:variant>
        <vt:i4>5</vt:i4>
      </vt:variant>
      <vt:variant>
        <vt:lpwstr>http://zpp.rospotrebnadzor.ru/</vt:lpwstr>
      </vt:variant>
      <vt:variant>
        <vt:lpwstr/>
      </vt:variant>
      <vt:variant>
        <vt:i4>4653087</vt:i4>
      </vt:variant>
      <vt:variant>
        <vt:i4>3</vt:i4>
      </vt:variant>
      <vt:variant>
        <vt:i4>0</vt:i4>
      </vt:variant>
      <vt:variant>
        <vt:i4>5</vt:i4>
      </vt:variant>
      <vt:variant>
        <vt:lpwstr>http://fguz-sakha.ru/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7</cp:revision>
  <cp:lastPrinted>2018-08-14T02:37:00Z</cp:lastPrinted>
  <dcterms:created xsi:type="dcterms:W3CDTF">2024-11-12T06:48:00Z</dcterms:created>
  <dcterms:modified xsi:type="dcterms:W3CDTF">2025-01-13T01:33:00Z</dcterms:modified>
</cp:coreProperties>
</file>