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E2" w:rsidRPr="007164E2" w:rsidRDefault="007164E2" w:rsidP="007164E2">
      <w:pPr>
        <w:widowControl w:val="0"/>
        <w:numPr>
          <w:ilvl w:val="0"/>
          <w:numId w:val="19"/>
        </w:numPr>
        <w:tabs>
          <w:tab w:val="left" w:pos="202"/>
        </w:tabs>
        <w:suppressAutoHyphens w:val="0"/>
        <w:spacing w:line="293" w:lineRule="exact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перешли на соседний предмет.</w:t>
      </w:r>
    </w:p>
    <w:p w:rsidR="007164E2" w:rsidRPr="007004B7" w:rsidRDefault="007164E2" w:rsidP="007164E2">
      <w:pPr>
        <w:jc w:val="both"/>
        <w:rPr>
          <w:b/>
          <w:sz w:val="22"/>
          <w:szCs w:val="22"/>
        </w:rPr>
      </w:pPr>
      <w:r w:rsidRPr="007004B7">
        <w:rPr>
          <w:rStyle w:val="20"/>
          <w:b/>
          <w:sz w:val="22"/>
          <w:szCs w:val="22"/>
        </w:rPr>
        <w:t>Детское питание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На сегодняшний день полки многих магазинов заполнены разнообразным детским питанием. Детское питание для детей от рождения до трех лет: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Объем обязательной информации о товаре доводимой до потребителя, должен соответствовать требованиям федеральных законов и иных нормативных правовых актов Российской Федерации, а именно: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-наименование продукта (не допускается использовать термин «приближенное к женскому молоку» в названии молочных продуктов и заменителей женского молока);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-наименование и местонахождение изготовителя;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-товарный знак изготовителя (при наличии);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-масса нетто или объем;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-состав продукта;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-пищевая ценность;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-содержание витаминов, минеральных веществ (при их внесении);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-условия хранения до и после вскрытия потребительской упаковки;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-срок годности;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-способ приготовления (при необходимости);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-дату изготовления и дату упаковки товара;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-назначение, условия и область применения;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-информация о подтверждении соответствия;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 xml:space="preserve">-обозначение документа, в соответствии с которым изготовлен и может быть идентифицирован продукт; </w:t>
      </w:r>
      <w:proofErr w:type="gramStart"/>
      <w:r w:rsidRPr="007164E2">
        <w:rPr>
          <w:sz w:val="22"/>
          <w:szCs w:val="22"/>
        </w:rPr>
        <w:t>-в</w:t>
      </w:r>
      <w:proofErr w:type="gramEnd"/>
      <w:r w:rsidRPr="007164E2">
        <w:rPr>
          <w:sz w:val="22"/>
          <w:szCs w:val="22"/>
        </w:rPr>
        <w:t>озрастная категория детей, для которых предназначена такая продукция («для детского питания» или иная отражающая предназначение такой продукции информация).</w:t>
      </w:r>
    </w:p>
    <w:p w:rsidR="007164E2" w:rsidRPr="007164E2" w:rsidRDefault="007164E2" w:rsidP="007164E2">
      <w:pPr>
        <w:spacing w:line="264" w:lineRule="exact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На потребительскую тару для заменителей женского молока наносят информацию о преимуществе грудного вскармливания и необходимости назначения врачом схемы кормления.</w:t>
      </w:r>
    </w:p>
    <w:p w:rsidR="007164E2" w:rsidRPr="007164E2" w:rsidRDefault="007164E2" w:rsidP="007164E2">
      <w:pPr>
        <w:spacing w:line="264" w:lineRule="exact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Если на упаковке известной марки детского питания вы не найдете информацию по перечисленным выше пунктам (цена продукта указывается на ценнике), скорее всего, перед вами подделка, так как за всю</w:t>
      </w:r>
    </w:p>
    <w:p w:rsidR="00186FFF" w:rsidRDefault="00186FFF" w:rsidP="001F2DFE">
      <w:pPr>
        <w:jc w:val="both"/>
        <w:rPr>
          <w:sz w:val="24"/>
          <w:szCs w:val="24"/>
        </w:rPr>
      </w:pPr>
    </w:p>
    <w:p w:rsidR="007164E2" w:rsidRPr="007164E2" w:rsidRDefault="007164E2" w:rsidP="007164E2">
      <w:pPr>
        <w:spacing w:line="254" w:lineRule="exact"/>
        <w:jc w:val="both"/>
        <w:rPr>
          <w:sz w:val="22"/>
          <w:szCs w:val="22"/>
        </w:rPr>
      </w:pPr>
      <w:r w:rsidRPr="007164E2">
        <w:rPr>
          <w:sz w:val="22"/>
          <w:szCs w:val="22"/>
        </w:rPr>
        <w:lastRenderedPageBreak/>
        <w:t>указанную на этикетке-упаковке информацию производитель детского питания несет ответственность по закону.</w:t>
      </w:r>
    </w:p>
    <w:p w:rsidR="007164E2" w:rsidRPr="007164E2" w:rsidRDefault="007164E2" w:rsidP="007164E2">
      <w:pPr>
        <w:tabs>
          <w:tab w:val="left" w:pos="0"/>
        </w:tabs>
        <w:ind w:left="142"/>
        <w:jc w:val="both"/>
        <w:rPr>
          <w:sz w:val="22"/>
          <w:szCs w:val="22"/>
        </w:rPr>
      </w:pPr>
    </w:p>
    <w:p w:rsidR="00090044" w:rsidRPr="00B64FA7" w:rsidRDefault="007164E2" w:rsidP="00090044">
      <w:pPr>
        <w:ind w:firstLine="284"/>
        <w:jc w:val="center"/>
      </w:pPr>
      <w:r>
        <w:rPr>
          <w:sz w:val="24"/>
          <w:szCs w:val="24"/>
        </w:rPr>
        <w:t>Г</w:t>
      </w:r>
      <w:r w:rsidR="00090044" w:rsidRPr="00BF4DE9">
        <w:rPr>
          <w:sz w:val="24"/>
          <w:szCs w:val="24"/>
        </w:rPr>
        <w:t>ОСУДАРСТВЕННЫЙ  ИНФОРМАЦИОННЫЙ  РЕСУРС</w:t>
      </w:r>
      <w:r w:rsidR="00090044" w:rsidRPr="001F2DFE">
        <w:rPr>
          <w:sz w:val="20"/>
          <w:szCs w:val="20"/>
        </w:rPr>
        <w:t xml:space="preserve">  </w:t>
      </w:r>
      <w:hyperlink r:id="rId5" w:history="1">
        <w:r w:rsidR="00090044" w:rsidRPr="00B64FA7">
          <w:rPr>
            <w:rStyle w:val="a3"/>
          </w:rPr>
          <w:t>http://zpp.rospotrebnadzor.ru/</w:t>
        </w:r>
      </w:hyperlink>
    </w:p>
    <w:p w:rsidR="00090044" w:rsidRDefault="00090044" w:rsidP="00090044">
      <w:pPr>
        <w:ind w:firstLine="284"/>
        <w:jc w:val="both"/>
        <w:rPr>
          <w:sz w:val="20"/>
          <w:szCs w:val="20"/>
        </w:rPr>
      </w:pPr>
    </w:p>
    <w:p w:rsidR="00090044" w:rsidRDefault="00090044" w:rsidP="00090044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119120" cy="2428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044" w:rsidRDefault="00090044" w:rsidP="00090044">
      <w:pPr>
        <w:ind w:firstLine="284"/>
        <w:jc w:val="both"/>
        <w:rPr>
          <w:sz w:val="20"/>
          <w:szCs w:val="20"/>
        </w:rPr>
      </w:pPr>
    </w:p>
    <w:p w:rsidR="00090044" w:rsidRPr="007164E2" w:rsidRDefault="00090044" w:rsidP="00090044">
      <w:pPr>
        <w:jc w:val="center"/>
        <w:rPr>
          <w:b/>
          <w:sz w:val="22"/>
          <w:szCs w:val="22"/>
        </w:rPr>
      </w:pPr>
      <w:r w:rsidRPr="007164E2">
        <w:rPr>
          <w:b/>
          <w:sz w:val="22"/>
          <w:szCs w:val="22"/>
        </w:rPr>
        <w:t>На данном портале размещено: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нормативная правовая база в сфере защите прав потребителей;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результаты проверок,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решения судов по делам в сфере защиты прав потребителей;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новости в сфере защиты прав потребителей;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 xml:space="preserve">образцы претензий и исковых заявлений; </w:t>
      </w:r>
    </w:p>
    <w:p w:rsidR="00090044" w:rsidRPr="007164E2" w:rsidRDefault="00090044" w:rsidP="00090044">
      <w:pPr>
        <w:numPr>
          <w:ilvl w:val="0"/>
          <w:numId w:val="14"/>
        </w:numPr>
        <w:ind w:left="0" w:firstLine="0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ВИРТУАЛЬНАЯ ПРИЕМНАЯ, где можно задать интересующий вопрос.</w:t>
      </w:r>
    </w:p>
    <w:p w:rsidR="00090044" w:rsidRPr="007164E2" w:rsidRDefault="00090044" w:rsidP="00090044">
      <w:pPr>
        <w:ind w:firstLine="284"/>
        <w:jc w:val="both"/>
        <w:rPr>
          <w:sz w:val="22"/>
          <w:szCs w:val="22"/>
        </w:rPr>
      </w:pPr>
    </w:p>
    <w:p w:rsidR="00090044" w:rsidRPr="007042CB" w:rsidRDefault="00090044" w:rsidP="00090044">
      <w:pPr>
        <w:ind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Консультационный центр по защите прав потребителей:</w:t>
      </w:r>
      <w:r w:rsidRPr="005C2D30">
        <w:rPr>
          <w:b/>
          <w:sz w:val="20"/>
          <w:szCs w:val="20"/>
        </w:rPr>
        <w:t xml:space="preserve"> 8 (4112) 446158.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zpp</w:t>
      </w:r>
      <w:proofErr w:type="spellEnd"/>
      <w:r w:rsidRPr="007042CB">
        <w:rPr>
          <w:b/>
          <w:sz w:val="20"/>
          <w:szCs w:val="20"/>
        </w:rPr>
        <w:t>@</w:t>
      </w:r>
      <w:proofErr w:type="spellStart"/>
      <w:r>
        <w:rPr>
          <w:b/>
          <w:sz w:val="20"/>
          <w:szCs w:val="20"/>
          <w:lang w:val="en-US"/>
        </w:rPr>
        <w:t>fbuz</w:t>
      </w:r>
      <w:proofErr w:type="spellEnd"/>
      <w:r w:rsidRPr="007042CB">
        <w:rPr>
          <w:b/>
          <w:sz w:val="20"/>
          <w:szCs w:val="20"/>
        </w:rPr>
        <w:t>14.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4F04E7" w:rsidRDefault="004F04E7" w:rsidP="001F2DFE">
      <w:pPr>
        <w:jc w:val="both"/>
        <w:rPr>
          <w:sz w:val="24"/>
          <w:szCs w:val="24"/>
        </w:rPr>
      </w:pPr>
    </w:p>
    <w:p w:rsidR="004F04E7" w:rsidRDefault="004F04E7" w:rsidP="001F2DFE">
      <w:pPr>
        <w:jc w:val="both"/>
        <w:rPr>
          <w:sz w:val="24"/>
          <w:szCs w:val="24"/>
        </w:rPr>
      </w:pPr>
    </w:p>
    <w:p w:rsidR="004F04E7" w:rsidRDefault="004F04E7" w:rsidP="001F2DFE">
      <w:pPr>
        <w:jc w:val="both"/>
        <w:rPr>
          <w:sz w:val="24"/>
          <w:szCs w:val="24"/>
        </w:rPr>
      </w:pPr>
    </w:p>
    <w:p w:rsidR="007505F7" w:rsidRPr="00BF4DE9" w:rsidRDefault="00315F88" w:rsidP="00BF4DE9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35000" cy="6477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F84" w:rsidRDefault="00260F84" w:rsidP="004404B3">
      <w:pPr>
        <w:jc w:val="center"/>
        <w:rPr>
          <w:b/>
        </w:rPr>
      </w:pPr>
      <w:r>
        <w:rPr>
          <w:b/>
        </w:rPr>
        <w:t xml:space="preserve">ФБУЗ «Центр гигиены и эпидемиологии в Республике Саха (Якутия) </w:t>
      </w:r>
    </w:p>
    <w:p w:rsidR="00F95F74" w:rsidRDefault="00A215C0" w:rsidP="004404B3">
      <w:pPr>
        <w:jc w:val="center"/>
        <w:rPr>
          <w:b/>
        </w:rPr>
      </w:pPr>
      <w:r>
        <w:rPr>
          <w:b/>
        </w:rPr>
        <w:t xml:space="preserve">Отдел защиты прав потребителей </w:t>
      </w:r>
      <w:r w:rsidR="00F95F74">
        <w:rPr>
          <w:b/>
        </w:rPr>
        <w:t xml:space="preserve"> </w:t>
      </w:r>
    </w:p>
    <w:p w:rsidR="00B37C62" w:rsidRDefault="00715ED4" w:rsidP="004404B3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60F84" w:rsidRDefault="00260F84" w:rsidP="00F51D7A">
      <w:pPr>
        <w:ind w:left="284"/>
        <w:rPr>
          <w:noProof/>
          <w:lang w:eastAsia="ru-RU"/>
        </w:rPr>
      </w:pPr>
    </w:p>
    <w:p w:rsidR="00AA1286" w:rsidRDefault="00CE385C" w:rsidP="00F51D7A">
      <w:pPr>
        <w:ind w:left="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7650" cy="2336799"/>
            <wp:effectExtent l="19050" t="0" r="0" b="0"/>
            <wp:docPr id="4" name="Рисунок 2" descr="C:\Users\Пользователь\Desktop\Все по информированию Предпринимателей\Все по информированию на 2023 год\3 кв. 2023\1dca81b8ec9a4d68ef709dcf8eab7c91-1024x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Все по информированию Предпринимателей\Все по информированию на 2023 год\3 кв. 2023\1dca81b8ec9a4d68ef709dcf8eab7c91-1024x6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459" cy="2335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C0" w:rsidRDefault="00A215C0" w:rsidP="00F51D7A">
      <w:pPr>
        <w:ind w:left="284"/>
        <w:rPr>
          <w:noProof/>
          <w:lang w:eastAsia="ru-RU"/>
        </w:rPr>
      </w:pPr>
    </w:p>
    <w:p w:rsidR="00A215C0" w:rsidRDefault="00A215C0" w:rsidP="00F51D7A">
      <w:pPr>
        <w:ind w:left="284"/>
        <w:rPr>
          <w:noProof/>
          <w:lang w:eastAsia="ru-RU"/>
        </w:rPr>
      </w:pPr>
    </w:p>
    <w:p w:rsidR="00A215C0" w:rsidRDefault="00A215C0" w:rsidP="00F51D7A">
      <w:pPr>
        <w:ind w:left="284"/>
        <w:rPr>
          <w:noProof/>
          <w:lang w:eastAsia="ru-RU"/>
        </w:rPr>
      </w:pPr>
    </w:p>
    <w:p w:rsidR="00A215C0" w:rsidRDefault="00A215C0" w:rsidP="00F51D7A">
      <w:pPr>
        <w:ind w:left="284"/>
        <w:rPr>
          <w:noProof/>
          <w:lang w:eastAsia="ru-RU"/>
        </w:rPr>
      </w:pPr>
    </w:p>
    <w:p w:rsidR="00A215C0" w:rsidRDefault="00A215C0" w:rsidP="00F51D7A">
      <w:pPr>
        <w:ind w:left="284"/>
        <w:rPr>
          <w:noProof/>
          <w:lang w:eastAsia="ru-RU"/>
        </w:rPr>
      </w:pPr>
    </w:p>
    <w:p w:rsidR="00F73738" w:rsidRDefault="00A215C0" w:rsidP="00F73738">
      <w:pPr>
        <w:pStyle w:val="1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Памятка предпринимателям. </w:t>
      </w:r>
      <w:r w:rsidR="006F748E">
        <w:rPr>
          <w:color w:val="000000"/>
          <w:sz w:val="28"/>
          <w:szCs w:val="28"/>
        </w:rPr>
        <w:t xml:space="preserve"> </w:t>
      </w:r>
    </w:p>
    <w:p w:rsidR="00672850" w:rsidRPr="00672850" w:rsidRDefault="00A215C0" w:rsidP="00672850">
      <w:pPr>
        <w:pStyle w:val="1"/>
        <w:spacing w:before="240" w:beforeAutospacing="0" w:after="240" w:afterAutospacing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Реализация детских товаров. </w:t>
      </w:r>
      <w:r w:rsidR="00AA1286">
        <w:rPr>
          <w:color w:val="000000"/>
          <w:sz w:val="28"/>
          <w:szCs w:val="28"/>
          <w:lang w:eastAsia="ru-RU"/>
        </w:rPr>
        <w:t xml:space="preserve"> </w:t>
      </w:r>
      <w:r w:rsidR="00AC46D3">
        <w:rPr>
          <w:color w:val="000000"/>
          <w:sz w:val="28"/>
          <w:szCs w:val="28"/>
          <w:lang w:eastAsia="ru-RU"/>
        </w:rPr>
        <w:t xml:space="preserve"> </w:t>
      </w:r>
    </w:p>
    <w:p w:rsidR="008F717B" w:rsidRDefault="008F717B" w:rsidP="00672850">
      <w:pPr>
        <w:rPr>
          <w:b/>
          <w:sz w:val="24"/>
          <w:szCs w:val="24"/>
        </w:rPr>
      </w:pPr>
    </w:p>
    <w:p w:rsidR="00BF4DE9" w:rsidRDefault="00BF4DE9" w:rsidP="00D03392">
      <w:pPr>
        <w:ind w:left="180"/>
        <w:jc w:val="center"/>
        <w:rPr>
          <w:b/>
          <w:sz w:val="24"/>
          <w:szCs w:val="24"/>
        </w:rPr>
      </w:pPr>
    </w:p>
    <w:p w:rsidR="006F748E" w:rsidRPr="000E2C9D" w:rsidRDefault="006F748E" w:rsidP="00D03392">
      <w:pPr>
        <w:ind w:left="180"/>
        <w:jc w:val="center"/>
        <w:rPr>
          <w:b/>
          <w:sz w:val="24"/>
          <w:szCs w:val="24"/>
        </w:rPr>
      </w:pPr>
    </w:p>
    <w:p w:rsidR="00873A46" w:rsidRPr="000E2C9D" w:rsidRDefault="000E2C9D" w:rsidP="00D03392">
      <w:pPr>
        <w:ind w:left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Pr="000E2C9D">
        <w:rPr>
          <w:b/>
          <w:sz w:val="24"/>
          <w:szCs w:val="24"/>
        </w:rPr>
        <w:t xml:space="preserve">. </w:t>
      </w:r>
      <w:r w:rsidR="00F95F74">
        <w:rPr>
          <w:b/>
          <w:sz w:val="24"/>
          <w:szCs w:val="24"/>
        </w:rPr>
        <w:t>Якутск</w:t>
      </w:r>
    </w:p>
    <w:p w:rsidR="003255C2" w:rsidRDefault="003255C2" w:rsidP="003255C2">
      <w:pPr>
        <w:ind w:left="180"/>
        <w:jc w:val="center"/>
        <w:rPr>
          <w:b/>
          <w:sz w:val="20"/>
          <w:szCs w:val="20"/>
        </w:rPr>
      </w:pP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lastRenderedPageBreak/>
        <w:t xml:space="preserve">Детская одежда, обувь, игрушки и другие товары детского ассортимента — это особый вид продукции, который подлежит государственному контролю. Качество товаров должно быть безопасными для здоровья детей и отвечать санитарно-гигиеническим требованиям, которые на сегодняшний день устанавливают 2 Технических регламента Таможенного союза: </w:t>
      </w:r>
      <w:proofErr w:type="gramStart"/>
      <w:r w:rsidRPr="00BC1213">
        <w:rPr>
          <w:sz w:val="22"/>
          <w:szCs w:val="22"/>
        </w:rPr>
        <w:t>ТР</w:t>
      </w:r>
      <w:proofErr w:type="gramEnd"/>
      <w:r w:rsidRPr="00BC1213">
        <w:rPr>
          <w:sz w:val="22"/>
          <w:szCs w:val="22"/>
        </w:rPr>
        <w:t xml:space="preserve"> ТС 007/2011 «О безопасности продукции, предназначенной для детей и подростков», утв. </w:t>
      </w:r>
      <w:r w:rsidRPr="00BC1213">
        <w:rPr>
          <w:rStyle w:val="211pt"/>
        </w:rPr>
        <w:t xml:space="preserve">решением Комиссии Таможенного союза от 23 сентября 2011 года </w:t>
      </w:r>
      <w:r w:rsidRPr="00BC1213">
        <w:rPr>
          <w:rStyle w:val="211pt"/>
          <w:lang w:val="en-US" w:eastAsia="en-US" w:bidi="en-US"/>
        </w:rPr>
        <w:t>N</w:t>
      </w:r>
      <w:r w:rsidRPr="00BC1213">
        <w:rPr>
          <w:rStyle w:val="211pt"/>
          <w:lang w:eastAsia="en-US" w:bidi="en-US"/>
        </w:rPr>
        <w:t xml:space="preserve"> </w:t>
      </w:r>
      <w:r w:rsidRPr="00BC1213">
        <w:rPr>
          <w:rStyle w:val="211pt"/>
        </w:rPr>
        <w:t xml:space="preserve">797, ТР ТС 008/2011 «О безопасности игрушек», </w:t>
      </w:r>
      <w:r w:rsidRPr="00BC1213">
        <w:rPr>
          <w:sz w:val="22"/>
          <w:szCs w:val="22"/>
        </w:rPr>
        <w:t xml:space="preserve">утв. решением Комиссии Таможенного союза от 23 сентября 2011 года </w:t>
      </w:r>
      <w:r w:rsidRPr="00BC1213">
        <w:rPr>
          <w:sz w:val="22"/>
          <w:szCs w:val="22"/>
          <w:lang w:val="en-US"/>
        </w:rPr>
        <w:t>N</w:t>
      </w:r>
      <w:r w:rsidRPr="00BC1213">
        <w:rPr>
          <w:sz w:val="22"/>
          <w:szCs w:val="22"/>
        </w:rPr>
        <w:t xml:space="preserve"> 798.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>Некачественная детская одежда, обувь, учебная литература, игрушки могут представлять вполне реальную угрозу здоровью детей. Качественные изделия берегут физическое и эмоциональное здоровье ребенка, поэтому так важно выбирать безопасные товары для малышей.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b/>
          <w:sz w:val="22"/>
          <w:szCs w:val="22"/>
        </w:rPr>
        <w:t>Маркировка</w:t>
      </w:r>
      <w:r w:rsidRPr="00BC1213">
        <w:rPr>
          <w:sz w:val="22"/>
          <w:szCs w:val="22"/>
        </w:rPr>
        <w:t xml:space="preserve"> товара наносится на изделие, этикетку или товарный ярлык, на упаковку или листок-вкладыш к продукции. Маркировка должна быть достоверной, представлена на </w:t>
      </w:r>
      <w:proofErr w:type="gramStart"/>
      <w:r w:rsidRPr="00BC1213">
        <w:rPr>
          <w:sz w:val="22"/>
          <w:szCs w:val="22"/>
        </w:rPr>
        <w:t>русском</w:t>
      </w:r>
      <w:proofErr w:type="gramEnd"/>
      <w:r w:rsidRPr="00BC1213">
        <w:rPr>
          <w:sz w:val="22"/>
          <w:szCs w:val="22"/>
        </w:rPr>
        <w:t xml:space="preserve"> языке и включать в себя следующую информацию:</w:t>
      </w:r>
    </w:p>
    <w:p w:rsidR="00BC1213" w:rsidRPr="00BC1213" w:rsidRDefault="00BC1213" w:rsidP="00BC1213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4" w:lineRule="exact"/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>страна, где изготовлена продукция</w:t>
      </w:r>
    </w:p>
    <w:p w:rsidR="00BC1213" w:rsidRPr="00BC1213" w:rsidRDefault="00BC1213" w:rsidP="00BC1213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4" w:lineRule="exact"/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>фирменное наименование изготовителя</w:t>
      </w:r>
    </w:p>
    <w:p w:rsidR="00BC1213" w:rsidRPr="00BC1213" w:rsidRDefault="00BC1213" w:rsidP="00BC1213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4" w:lineRule="exact"/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>адрес изготовителя</w:t>
      </w:r>
    </w:p>
    <w:p w:rsidR="00BC1213" w:rsidRPr="00BC1213" w:rsidRDefault="00BC1213" w:rsidP="00BC1213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4" w:lineRule="exact"/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>наименование и назначение изделия</w:t>
      </w:r>
    </w:p>
    <w:p w:rsidR="00BC1213" w:rsidRPr="00BC1213" w:rsidRDefault="00BC1213" w:rsidP="00BC1213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4" w:lineRule="exact"/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>срок службы продукции (при необходимости)</w:t>
      </w:r>
    </w:p>
    <w:p w:rsidR="00BC1213" w:rsidRPr="00BC1213" w:rsidRDefault="00BC1213" w:rsidP="00BC1213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4" w:lineRule="exact"/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>возраст пользователя (при необходимости)</w:t>
      </w:r>
    </w:p>
    <w:p w:rsidR="00BC1213" w:rsidRPr="00BC1213" w:rsidRDefault="00BC1213" w:rsidP="00BC1213">
      <w:pPr>
        <w:tabs>
          <w:tab w:val="left" w:pos="0"/>
        </w:tabs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>«символ по уходу за изделием или инструкция по особенностям ухода за изделием в процессе эксплуатации</w:t>
      </w:r>
    </w:p>
    <w:p w:rsidR="00BC1213" w:rsidRPr="00BC1213" w:rsidRDefault="00BC1213" w:rsidP="00BC1213">
      <w:pPr>
        <w:widowControl w:val="0"/>
        <w:numPr>
          <w:ilvl w:val="0"/>
          <w:numId w:val="19"/>
        </w:numPr>
        <w:tabs>
          <w:tab w:val="left" w:pos="0"/>
        </w:tabs>
        <w:suppressAutoHyphens w:val="0"/>
        <w:spacing w:line="274" w:lineRule="exact"/>
        <w:ind w:left="142"/>
        <w:jc w:val="both"/>
        <w:rPr>
          <w:sz w:val="22"/>
          <w:szCs w:val="22"/>
        </w:rPr>
      </w:pPr>
      <w:proofErr w:type="gramStart"/>
      <w:r w:rsidRPr="00BC1213">
        <w:rPr>
          <w:sz w:val="22"/>
          <w:szCs w:val="22"/>
        </w:rPr>
        <w:t>материал</w:t>
      </w:r>
      <w:proofErr w:type="gramEnd"/>
      <w:r w:rsidRPr="00BC1213">
        <w:rPr>
          <w:sz w:val="22"/>
          <w:szCs w:val="22"/>
        </w:rPr>
        <w:t xml:space="preserve"> из которого изготовлена продукция, в том числе вид и массовая доля (процентное содержание) натурального и химического сырья в материале верха и подкладки для одежды и обуви</w:t>
      </w:r>
    </w:p>
    <w:p w:rsidR="00BC1213" w:rsidRDefault="00BC1213" w:rsidP="00BC1213">
      <w:pPr>
        <w:tabs>
          <w:tab w:val="left" w:pos="0"/>
        </w:tabs>
        <w:ind w:left="142"/>
        <w:jc w:val="both"/>
        <w:rPr>
          <w:sz w:val="22"/>
          <w:szCs w:val="22"/>
        </w:rPr>
      </w:pPr>
      <w:r w:rsidRPr="00BC1213">
        <w:rPr>
          <w:sz w:val="22"/>
          <w:szCs w:val="22"/>
        </w:rPr>
        <w:t xml:space="preserve">размер изделия в соответствии с типовой размерной шкалой </w:t>
      </w:r>
    </w:p>
    <w:p w:rsidR="00BC1213" w:rsidRDefault="00BC1213" w:rsidP="00BC1213">
      <w:pPr>
        <w:jc w:val="both"/>
        <w:rPr>
          <w:sz w:val="22"/>
          <w:szCs w:val="22"/>
        </w:rPr>
      </w:pPr>
    </w:p>
    <w:p w:rsidR="00BC1213" w:rsidRDefault="00BC1213" w:rsidP="00BC1213">
      <w:pPr>
        <w:jc w:val="both"/>
        <w:rPr>
          <w:sz w:val="22"/>
          <w:szCs w:val="22"/>
        </w:rPr>
      </w:pPr>
    </w:p>
    <w:p w:rsidR="00BC1213" w:rsidRPr="00BC1213" w:rsidRDefault="00BC1213" w:rsidP="00BC1213">
      <w:pPr>
        <w:jc w:val="both"/>
        <w:rPr>
          <w:b/>
          <w:sz w:val="22"/>
          <w:szCs w:val="22"/>
        </w:rPr>
      </w:pPr>
      <w:r w:rsidRPr="00BC1213">
        <w:rPr>
          <w:b/>
          <w:sz w:val="22"/>
          <w:szCs w:val="22"/>
        </w:rPr>
        <w:lastRenderedPageBreak/>
        <w:t>Детская одежда и обувь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 xml:space="preserve"> При изготовлении детской одежды предпочтение отдается тканям с максимальным содержанием натуральных волокон. К белью требования еще более жесткие — оно должно быть полностью изготовлено только из натуральных тканей.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 xml:space="preserve">Одежда для детей, особенно младшего школьного возраста, обязательно должна быть по размеру, не иметь сдавливающих поясов, не сковывать движения. 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>Швы на одежде не должны натирать и раздражать кожу. Одежда должна без особых затруднений пропускать воздух, чтобы обеспечить терморегуляцию организма. Должна быть сшита из трудно загрязняющихся тканей, но в то же время одежда должна легко стираться.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>Одежда должна соответствовать сезону.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>Те же самые требования предъявляются и к обуви. Она должна быть изготовлена из натуральных материалов. Обувь, выполненная из кожзаменителя, должна иметь внутреннюю поверхность и стельку только из натуральных тканей.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>Качественную одежду легко определить по изнаночной стороне - все швы прострочены ровно, края обработаны надежно, нити не висят и не вываливаются фрагменты шва. Следующим проверяется ткань, из которой сшита вещь. Яркие красители, отпечатавшиеся на изнаночной стороне, могут содержать вредные вещества и вызвать аллергию.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>Высококачественная обувь правильной ортопедической формы, важна для формирования осанки ребенка. Внутренняя сторона, соприкасающаяся с кожей ребенка, должна быть выполнена из натурального материала - кожи. Швы внутри обуви могут быть только скрытые, во избежание натирания. Подошва в хорошей обуви обладает ребристостью для сцепления и гибкостью для удобства при ходьбе.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  <w:u w:val="single"/>
        </w:rPr>
        <w:t>В инструкции для игрушек  должна быть указана следующая информация</w:t>
      </w:r>
      <w:r w:rsidRPr="00BC1213">
        <w:rPr>
          <w:sz w:val="22"/>
          <w:szCs w:val="22"/>
        </w:rPr>
        <w:t>: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>о необходимости сборки и установки игрушки именно взрослым (для игрушек, которые не должны собираться ребёнком);</w:t>
      </w:r>
    </w:p>
    <w:p w:rsidR="00BC1213" w:rsidRPr="00BC1213" w:rsidRDefault="00BC1213" w:rsidP="00BC1213">
      <w:pPr>
        <w:jc w:val="both"/>
        <w:rPr>
          <w:sz w:val="22"/>
          <w:szCs w:val="22"/>
        </w:rPr>
      </w:pPr>
      <w:r w:rsidRPr="00BC1213">
        <w:rPr>
          <w:sz w:val="22"/>
          <w:szCs w:val="22"/>
        </w:rPr>
        <w:t xml:space="preserve">по наличию деталей, потенциально представляющих опасность для ребёнка в случае </w:t>
      </w:r>
      <w:r w:rsidRPr="00BC1213">
        <w:rPr>
          <w:sz w:val="22"/>
          <w:szCs w:val="22"/>
        </w:rPr>
        <w:lastRenderedPageBreak/>
        <w:t>неправильной установки игрушки (для горки с доской для скольжения, подвесных качелей, колец, трапеций, канатов и т. п.);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по эксплуатации игрушки и мерам предосторожности;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предупреждение о возможности возникновения несчастных случаев при несоблюдении мер предосторожности;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указание о хранении игрушки в местах, не доступных для детей в возрасте до 3 лет;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о необходимости регулярных проверок основных элементов игрушек (подвесных устройств, креплений, оттяжек);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указания по осторожному пользованию игрушкой, чтобы избежать падений или столкновений, вызывающих травмы;</w:t>
      </w:r>
    </w:p>
    <w:p w:rsidR="007164E2" w:rsidRPr="007164E2" w:rsidRDefault="007164E2" w:rsidP="007164E2">
      <w:pPr>
        <w:tabs>
          <w:tab w:val="left" w:pos="7104"/>
        </w:tabs>
        <w:jc w:val="both"/>
        <w:rPr>
          <w:sz w:val="22"/>
          <w:szCs w:val="22"/>
        </w:rPr>
      </w:pPr>
      <w:r w:rsidRPr="007164E2">
        <w:rPr>
          <w:sz w:val="22"/>
          <w:szCs w:val="22"/>
        </w:rPr>
        <w:t>рекомендации по использованию защитного оборудования:</w:t>
      </w:r>
      <w:r w:rsidRPr="007164E2">
        <w:rPr>
          <w:sz w:val="22"/>
          <w:szCs w:val="22"/>
        </w:rPr>
        <w:tab/>
        <w:t>шлемов, перчаток, налокотников,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наколенников (для игрушек — роликовых коньков и роликовых досок).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Предупреждающие надписи. Обратите внимание на правила безопасного использования игрушек. Например: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 xml:space="preserve">«Не рекомендовано детям до 3 лет» — на </w:t>
      </w:r>
      <w:proofErr w:type="gramStart"/>
      <w:r w:rsidRPr="007164E2">
        <w:rPr>
          <w:sz w:val="22"/>
          <w:szCs w:val="22"/>
        </w:rPr>
        <w:t>игрушках</w:t>
      </w:r>
      <w:proofErr w:type="gramEnd"/>
      <w:r w:rsidRPr="007164E2">
        <w:rPr>
          <w:sz w:val="22"/>
          <w:szCs w:val="22"/>
        </w:rPr>
        <w:t>, представляющих опасность для детей в возрасте до 3 лет;</w:t>
      </w:r>
    </w:p>
    <w:p w:rsidR="007164E2" w:rsidRPr="007164E2" w:rsidRDefault="007164E2" w:rsidP="007164E2">
      <w:pPr>
        <w:jc w:val="both"/>
        <w:rPr>
          <w:sz w:val="22"/>
          <w:szCs w:val="22"/>
        </w:rPr>
      </w:pPr>
      <w:r w:rsidRPr="007164E2">
        <w:rPr>
          <w:sz w:val="22"/>
          <w:szCs w:val="22"/>
        </w:rPr>
        <w:t>«Внимание! Пользоваться только под непосредственным наблюдением взрослых» — на игрушках функционального назначения, представляющих опасность для детей;</w:t>
      </w:r>
    </w:p>
    <w:p w:rsidR="007164E2" w:rsidRPr="007164E2" w:rsidRDefault="007164E2" w:rsidP="007164E2">
      <w:pPr>
        <w:spacing w:after="169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«Осторожно! Во избежание возможности запутывания ребенка снимите игрушку, когда ребенок начнёт подниматься на руках и коленях!» — на игрушках, используемых в колыбели, детской кровати или коляске.</w:t>
      </w:r>
    </w:p>
    <w:p w:rsidR="007164E2" w:rsidRPr="007164E2" w:rsidRDefault="007164E2" w:rsidP="007164E2">
      <w:pPr>
        <w:spacing w:line="288" w:lineRule="exact"/>
        <w:jc w:val="both"/>
        <w:rPr>
          <w:sz w:val="22"/>
          <w:szCs w:val="22"/>
        </w:rPr>
      </w:pPr>
      <w:r w:rsidRPr="007164E2">
        <w:rPr>
          <w:sz w:val="22"/>
          <w:szCs w:val="22"/>
        </w:rPr>
        <w:t>Существует 2 характерных черты для всех типов товара, которые свидетельствуют о фальсификации или некачественном производстве:</w:t>
      </w:r>
    </w:p>
    <w:p w:rsidR="007164E2" w:rsidRPr="007164E2" w:rsidRDefault="007164E2" w:rsidP="007164E2">
      <w:pPr>
        <w:widowControl w:val="0"/>
        <w:numPr>
          <w:ilvl w:val="0"/>
          <w:numId w:val="19"/>
        </w:numPr>
        <w:tabs>
          <w:tab w:val="left" w:pos="198"/>
        </w:tabs>
        <w:suppressAutoHyphens w:val="0"/>
        <w:spacing w:line="288" w:lineRule="exact"/>
        <w:jc w:val="both"/>
        <w:rPr>
          <w:sz w:val="22"/>
          <w:szCs w:val="22"/>
        </w:rPr>
      </w:pPr>
      <w:r w:rsidRPr="007164E2">
        <w:rPr>
          <w:sz w:val="22"/>
          <w:szCs w:val="22"/>
        </w:rPr>
        <w:t xml:space="preserve">резкий едкий запах пластмассы, который остается на </w:t>
      </w:r>
      <w:proofErr w:type="gramStart"/>
      <w:r w:rsidRPr="007164E2">
        <w:rPr>
          <w:sz w:val="22"/>
          <w:szCs w:val="22"/>
        </w:rPr>
        <w:t>руках</w:t>
      </w:r>
      <w:proofErr w:type="gramEnd"/>
      <w:r w:rsidRPr="007164E2">
        <w:rPr>
          <w:sz w:val="22"/>
          <w:szCs w:val="22"/>
        </w:rPr>
        <w:t>, после прикосновения к изделию;</w:t>
      </w:r>
    </w:p>
    <w:p w:rsidR="00B960AE" w:rsidRPr="007164E2" w:rsidRDefault="007164E2" w:rsidP="007164E2">
      <w:pPr>
        <w:widowControl w:val="0"/>
        <w:numPr>
          <w:ilvl w:val="0"/>
          <w:numId w:val="19"/>
        </w:numPr>
        <w:tabs>
          <w:tab w:val="left" w:pos="202"/>
        </w:tabs>
        <w:suppressAutoHyphens w:val="0"/>
        <w:spacing w:line="293" w:lineRule="exact"/>
        <w:jc w:val="both"/>
        <w:rPr>
          <w:sz w:val="22"/>
          <w:szCs w:val="22"/>
        </w:rPr>
      </w:pPr>
      <w:r w:rsidRPr="007164E2">
        <w:rPr>
          <w:sz w:val="22"/>
          <w:szCs w:val="22"/>
        </w:rPr>
        <w:t xml:space="preserve">яркие цвета, которые отпечатались на упаковке, въелись в бумагу инструкции или </w:t>
      </w:r>
    </w:p>
    <w:sectPr w:rsidR="00B960AE" w:rsidRPr="007164E2" w:rsidSect="00672850">
      <w:pgSz w:w="16838" w:h="11906" w:orient="landscape"/>
      <w:pgMar w:top="142" w:right="536" w:bottom="46" w:left="567" w:header="720" w:footer="720" w:gutter="0"/>
      <w:cols w:num="3" w:space="708" w:equalWidth="0">
        <w:col w:w="4962" w:space="567"/>
        <w:col w:w="4961" w:space="567"/>
        <w:col w:w="46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C261DB"/>
    <w:multiLevelType w:val="hybridMultilevel"/>
    <w:tmpl w:val="EE7C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1509"/>
    <w:multiLevelType w:val="hybridMultilevel"/>
    <w:tmpl w:val="6EC88B1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D076ED"/>
    <w:multiLevelType w:val="hybridMultilevel"/>
    <w:tmpl w:val="955A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C025E"/>
    <w:multiLevelType w:val="multilevel"/>
    <w:tmpl w:val="E0444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7166C"/>
    <w:multiLevelType w:val="hybridMultilevel"/>
    <w:tmpl w:val="B420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C4431"/>
    <w:multiLevelType w:val="hybridMultilevel"/>
    <w:tmpl w:val="36302B48"/>
    <w:lvl w:ilvl="0" w:tplc="894CD3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1C5377"/>
    <w:multiLevelType w:val="multilevel"/>
    <w:tmpl w:val="0898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B61C53"/>
    <w:multiLevelType w:val="hybridMultilevel"/>
    <w:tmpl w:val="16EE2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07A67"/>
    <w:multiLevelType w:val="hybridMultilevel"/>
    <w:tmpl w:val="4F9C707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39A1C6F"/>
    <w:multiLevelType w:val="hybridMultilevel"/>
    <w:tmpl w:val="FA7C2AC4"/>
    <w:lvl w:ilvl="0" w:tplc="4268188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75A51C47"/>
    <w:multiLevelType w:val="hybridMultilevel"/>
    <w:tmpl w:val="E5B60188"/>
    <w:lvl w:ilvl="0" w:tplc="FA1A3FE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A3C1E"/>
    <w:multiLevelType w:val="hybridMultilevel"/>
    <w:tmpl w:val="99B89B6A"/>
    <w:lvl w:ilvl="0" w:tplc="A11AED5C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64716C"/>
    <w:multiLevelType w:val="hybridMultilevel"/>
    <w:tmpl w:val="0A94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2"/>
  </w:num>
  <w:num w:numId="7">
    <w:abstractNumId w:val="14"/>
  </w:num>
  <w:num w:numId="8">
    <w:abstractNumId w:val="8"/>
  </w:num>
  <w:num w:numId="9">
    <w:abstractNumId w:val="3"/>
  </w:num>
  <w:num w:numId="10">
    <w:abstractNumId w:val="10"/>
  </w:num>
  <w:num w:numId="11">
    <w:abstractNumId w:val="18"/>
  </w:num>
  <w:num w:numId="12">
    <w:abstractNumId w:val="11"/>
  </w:num>
  <w:num w:numId="13">
    <w:abstractNumId w:val="15"/>
  </w:num>
  <w:num w:numId="14">
    <w:abstractNumId w:val="4"/>
  </w:num>
  <w:num w:numId="15">
    <w:abstractNumId w:val="6"/>
  </w:num>
  <w:num w:numId="16">
    <w:abstractNumId w:val="5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0620C"/>
    <w:rsid w:val="00024FAD"/>
    <w:rsid w:val="00035A24"/>
    <w:rsid w:val="00042E8F"/>
    <w:rsid w:val="00073EFD"/>
    <w:rsid w:val="0007737E"/>
    <w:rsid w:val="00082B78"/>
    <w:rsid w:val="00090044"/>
    <w:rsid w:val="000961A9"/>
    <w:rsid w:val="00097E91"/>
    <w:rsid w:val="000B0846"/>
    <w:rsid w:val="000C7EA1"/>
    <w:rsid w:val="000E2C9D"/>
    <w:rsid w:val="001218BB"/>
    <w:rsid w:val="00142266"/>
    <w:rsid w:val="001445DD"/>
    <w:rsid w:val="001653BE"/>
    <w:rsid w:val="00185DF4"/>
    <w:rsid w:val="00186FFF"/>
    <w:rsid w:val="0019652F"/>
    <w:rsid w:val="001A1C79"/>
    <w:rsid w:val="001F2DFE"/>
    <w:rsid w:val="002056EA"/>
    <w:rsid w:val="00252CDD"/>
    <w:rsid w:val="0025789F"/>
    <w:rsid w:val="00260F84"/>
    <w:rsid w:val="002A6FAE"/>
    <w:rsid w:val="002A787D"/>
    <w:rsid w:val="002B0DAF"/>
    <w:rsid w:val="002D17B8"/>
    <w:rsid w:val="002E478F"/>
    <w:rsid w:val="00306B59"/>
    <w:rsid w:val="00315F88"/>
    <w:rsid w:val="00316ADC"/>
    <w:rsid w:val="003255C2"/>
    <w:rsid w:val="00340330"/>
    <w:rsid w:val="00343662"/>
    <w:rsid w:val="00353FC2"/>
    <w:rsid w:val="00366C6C"/>
    <w:rsid w:val="00371356"/>
    <w:rsid w:val="00374DDA"/>
    <w:rsid w:val="00386286"/>
    <w:rsid w:val="00387C5B"/>
    <w:rsid w:val="003A2F25"/>
    <w:rsid w:val="003C2E76"/>
    <w:rsid w:val="003D472F"/>
    <w:rsid w:val="003E43B3"/>
    <w:rsid w:val="004049EF"/>
    <w:rsid w:val="004404B3"/>
    <w:rsid w:val="004535EF"/>
    <w:rsid w:val="00461742"/>
    <w:rsid w:val="004C6BA5"/>
    <w:rsid w:val="004E7A17"/>
    <w:rsid w:val="004F04E7"/>
    <w:rsid w:val="004F0D44"/>
    <w:rsid w:val="005247B3"/>
    <w:rsid w:val="00560CE0"/>
    <w:rsid w:val="005778E0"/>
    <w:rsid w:val="00582B7B"/>
    <w:rsid w:val="005B5C3E"/>
    <w:rsid w:val="005C2D30"/>
    <w:rsid w:val="005C4243"/>
    <w:rsid w:val="005E6FE0"/>
    <w:rsid w:val="00601163"/>
    <w:rsid w:val="00633EC7"/>
    <w:rsid w:val="00641D2F"/>
    <w:rsid w:val="00672850"/>
    <w:rsid w:val="006732FE"/>
    <w:rsid w:val="0067740D"/>
    <w:rsid w:val="006C774B"/>
    <w:rsid w:val="006D02AE"/>
    <w:rsid w:val="006F748E"/>
    <w:rsid w:val="007004B7"/>
    <w:rsid w:val="00703B3D"/>
    <w:rsid w:val="00715ED4"/>
    <w:rsid w:val="007164E2"/>
    <w:rsid w:val="0073390D"/>
    <w:rsid w:val="007505F7"/>
    <w:rsid w:val="007524AA"/>
    <w:rsid w:val="007612F3"/>
    <w:rsid w:val="00786897"/>
    <w:rsid w:val="007D2378"/>
    <w:rsid w:val="007E7FB3"/>
    <w:rsid w:val="007F1F4A"/>
    <w:rsid w:val="007F2ECE"/>
    <w:rsid w:val="00804C25"/>
    <w:rsid w:val="0081370E"/>
    <w:rsid w:val="008166B5"/>
    <w:rsid w:val="008513F7"/>
    <w:rsid w:val="008565A9"/>
    <w:rsid w:val="00873A46"/>
    <w:rsid w:val="008A73E8"/>
    <w:rsid w:val="008C0544"/>
    <w:rsid w:val="008D1F96"/>
    <w:rsid w:val="008D56FB"/>
    <w:rsid w:val="008E7DC8"/>
    <w:rsid w:val="008F0581"/>
    <w:rsid w:val="008F30E6"/>
    <w:rsid w:val="008F717B"/>
    <w:rsid w:val="00907F9F"/>
    <w:rsid w:val="00945AF6"/>
    <w:rsid w:val="00955240"/>
    <w:rsid w:val="00964A54"/>
    <w:rsid w:val="00987A58"/>
    <w:rsid w:val="009A5168"/>
    <w:rsid w:val="009C36D8"/>
    <w:rsid w:val="009D1DC3"/>
    <w:rsid w:val="009D27AD"/>
    <w:rsid w:val="00A2095A"/>
    <w:rsid w:val="00A215C0"/>
    <w:rsid w:val="00A37BB6"/>
    <w:rsid w:val="00A43A40"/>
    <w:rsid w:val="00A477F2"/>
    <w:rsid w:val="00A76470"/>
    <w:rsid w:val="00A928F7"/>
    <w:rsid w:val="00A9375E"/>
    <w:rsid w:val="00AA1286"/>
    <w:rsid w:val="00AA2D3C"/>
    <w:rsid w:val="00AC46D3"/>
    <w:rsid w:val="00AC71AA"/>
    <w:rsid w:val="00B12D52"/>
    <w:rsid w:val="00B30F24"/>
    <w:rsid w:val="00B35AF7"/>
    <w:rsid w:val="00B37C62"/>
    <w:rsid w:val="00B459F2"/>
    <w:rsid w:val="00B55AE2"/>
    <w:rsid w:val="00B64FA7"/>
    <w:rsid w:val="00B960AE"/>
    <w:rsid w:val="00BA399A"/>
    <w:rsid w:val="00BC1213"/>
    <w:rsid w:val="00BC694F"/>
    <w:rsid w:val="00BE3ABA"/>
    <w:rsid w:val="00BE6964"/>
    <w:rsid w:val="00BF4DE9"/>
    <w:rsid w:val="00BF74D9"/>
    <w:rsid w:val="00C00285"/>
    <w:rsid w:val="00C01C78"/>
    <w:rsid w:val="00C1397F"/>
    <w:rsid w:val="00C16954"/>
    <w:rsid w:val="00C25105"/>
    <w:rsid w:val="00C60744"/>
    <w:rsid w:val="00CE385C"/>
    <w:rsid w:val="00D03392"/>
    <w:rsid w:val="00D32D9E"/>
    <w:rsid w:val="00D356CB"/>
    <w:rsid w:val="00D420AF"/>
    <w:rsid w:val="00D52CBF"/>
    <w:rsid w:val="00D543DA"/>
    <w:rsid w:val="00DA058F"/>
    <w:rsid w:val="00DA1543"/>
    <w:rsid w:val="00DA589C"/>
    <w:rsid w:val="00DC399E"/>
    <w:rsid w:val="00DF49C3"/>
    <w:rsid w:val="00E1339C"/>
    <w:rsid w:val="00E307B8"/>
    <w:rsid w:val="00E32324"/>
    <w:rsid w:val="00E70070"/>
    <w:rsid w:val="00EC271B"/>
    <w:rsid w:val="00EE5D3B"/>
    <w:rsid w:val="00EE6C03"/>
    <w:rsid w:val="00F51D7A"/>
    <w:rsid w:val="00F61693"/>
    <w:rsid w:val="00F73738"/>
    <w:rsid w:val="00F9226B"/>
    <w:rsid w:val="00F95F74"/>
    <w:rsid w:val="00FC32E8"/>
    <w:rsid w:val="00FD6B41"/>
    <w:rsid w:val="00FF1F43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AF6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7F1F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5AF6"/>
    <w:rPr>
      <w:rFonts w:ascii="Symbol" w:hAnsi="Symbol" w:cs="Symbol"/>
    </w:rPr>
  </w:style>
  <w:style w:type="character" w:customStyle="1" w:styleId="WW8Num1z1">
    <w:name w:val="WW8Num1z1"/>
    <w:rsid w:val="00945AF6"/>
    <w:rPr>
      <w:rFonts w:ascii="Courier New" w:hAnsi="Courier New" w:cs="Courier New"/>
    </w:rPr>
  </w:style>
  <w:style w:type="character" w:customStyle="1" w:styleId="WW8Num1z2">
    <w:name w:val="WW8Num1z2"/>
    <w:rsid w:val="00945AF6"/>
    <w:rPr>
      <w:rFonts w:ascii="Wingdings" w:hAnsi="Wingdings" w:cs="Wingdings"/>
    </w:rPr>
  </w:style>
  <w:style w:type="character" w:customStyle="1" w:styleId="WW8Num2z0">
    <w:name w:val="WW8Num2z0"/>
    <w:rsid w:val="00945AF6"/>
    <w:rPr>
      <w:rFonts w:ascii="Symbol" w:hAnsi="Symbol" w:cs="Symbol"/>
    </w:rPr>
  </w:style>
  <w:style w:type="character" w:customStyle="1" w:styleId="WW8Num2z1">
    <w:name w:val="WW8Num2z1"/>
    <w:rsid w:val="00945AF6"/>
    <w:rPr>
      <w:rFonts w:ascii="Courier New" w:hAnsi="Courier New" w:cs="Courier New"/>
    </w:rPr>
  </w:style>
  <w:style w:type="character" w:customStyle="1" w:styleId="WW8Num2z2">
    <w:name w:val="WW8Num2z2"/>
    <w:rsid w:val="00945AF6"/>
    <w:rPr>
      <w:rFonts w:ascii="Wingdings" w:hAnsi="Wingdings" w:cs="Wingdings"/>
    </w:rPr>
  </w:style>
  <w:style w:type="character" w:customStyle="1" w:styleId="WW8Num3z0">
    <w:name w:val="WW8Num3z0"/>
    <w:rsid w:val="00945AF6"/>
    <w:rPr>
      <w:rFonts w:ascii="Symbol" w:hAnsi="Symbol" w:cs="Symbol"/>
    </w:rPr>
  </w:style>
  <w:style w:type="character" w:customStyle="1" w:styleId="WW8Num3z1">
    <w:name w:val="WW8Num3z1"/>
    <w:rsid w:val="00945AF6"/>
    <w:rPr>
      <w:rFonts w:ascii="Courier New" w:hAnsi="Courier New" w:cs="Courier New"/>
    </w:rPr>
  </w:style>
  <w:style w:type="character" w:customStyle="1" w:styleId="WW8Num3z2">
    <w:name w:val="WW8Num3z2"/>
    <w:rsid w:val="00945AF6"/>
    <w:rPr>
      <w:rFonts w:ascii="Wingdings" w:hAnsi="Wingdings" w:cs="Wingdings"/>
    </w:rPr>
  </w:style>
  <w:style w:type="character" w:customStyle="1" w:styleId="WW8Num5z0">
    <w:name w:val="WW8Num5z0"/>
    <w:rsid w:val="00945AF6"/>
    <w:rPr>
      <w:rFonts w:ascii="Symbol" w:hAnsi="Symbol" w:cs="Symbol"/>
    </w:rPr>
  </w:style>
  <w:style w:type="character" w:customStyle="1" w:styleId="WW8Num6z0">
    <w:name w:val="WW8Num6z0"/>
    <w:rsid w:val="00945AF6"/>
    <w:rPr>
      <w:b/>
    </w:rPr>
  </w:style>
  <w:style w:type="character" w:customStyle="1" w:styleId="WW8Num7z0">
    <w:name w:val="WW8Num7z0"/>
    <w:rsid w:val="00945AF6"/>
    <w:rPr>
      <w:rFonts w:ascii="Symbol" w:hAnsi="Symbol" w:cs="Symbol"/>
      <w:sz w:val="20"/>
    </w:rPr>
  </w:style>
  <w:style w:type="character" w:customStyle="1" w:styleId="WW8Num7z1">
    <w:name w:val="WW8Num7z1"/>
    <w:rsid w:val="00945AF6"/>
    <w:rPr>
      <w:rFonts w:ascii="Courier New" w:hAnsi="Courier New" w:cs="Courier New"/>
      <w:sz w:val="20"/>
    </w:rPr>
  </w:style>
  <w:style w:type="character" w:customStyle="1" w:styleId="WW8Num7z2">
    <w:name w:val="WW8Num7z2"/>
    <w:rsid w:val="00945AF6"/>
    <w:rPr>
      <w:rFonts w:ascii="Wingdings" w:hAnsi="Wingdings" w:cs="Wingdings"/>
      <w:sz w:val="20"/>
    </w:rPr>
  </w:style>
  <w:style w:type="character" w:customStyle="1" w:styleId="WW8Num8z0">
    <w:name w:val="WW8Num8z0"/>
    <w:rsid w:val="00945AF6"/>
    <w:rPr>
      <w:rFonts w:ascii="Symbol" w:hAnsi="Symbol" w:cs="Symbol"/>
    </w:rPr>
  </w:style>
  <w:style w:type="character" w:customStyle="1" w:styleId="WW8Num8z1">
    <w:name w:val="WW8Num8z1"/>
    <w:rsid w:val="00945AF6"/>
    <w:rPr>
      <w:rFonts w:ascii="Courier New" w:hAnsi="Courier New" w:cs="Courier New"/>
    </w:rPr>
  </w:style>
  <w:style w:type="character" w:customStyle="1" w:styleId="WW8Num8z2">
    <w:name w:val="WW8Num8z2"/>
    <w:rsid w:val="00945AF6"/>
    <w:rPr>
      <w:rFonts w:ascii="Wingdings" w:hAnsi="Wingdings" w:cs="Wingdings"/>
    </w:rPr>
  </w:style>
  <w:style w:type="character" w:customStyle="1" w:styleId="11">
    <w:name w:val="Основной шрифт абзаца1"/>
    <w:rsid w:val="00945AF6"/>
  </w:style>
  <w:style w:type="character" w:styleId="a3">
    <w:name w:val="Hyperlink"/>
    <w:uiPriority w:val="99"/>
    <w:rsid w:val="00945AF6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945AF6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945AF6"/>
    <w:pPr>
      <w:spacing w:after="120"/>
    </w:pPr>
  </w:style>
  <w:style w:type="paragraph" w:styleId="a6">
    <w:name w:val="List"/>
    <w:basedOn w:val="a5"/>
    <w:rsid w:val="00945AF6"/>
    <w:rPr>
      <w:rFonts w:cs="Mangal"/>
    </w:rPr>
  </w:style>
  <w:style w:type="paragraph" w:customStyle="1" w:styleId="12">
    <w:name w:val="Название1"/>
    <w:basedOn w:val="a"/>
    <w:rsid w:val="00945A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45AF6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945AF6"/>
    <w:pPr>
      <w:spacing w:before="280" w:after="280"/>
    </w:pPr>
    <w:rPr>
      <w:sz w:val="24"/>
      <w:szCs w:val="24"/>
    </w:rPr>
  </w:style>
  <w:style w:type="paragraph" w:styleId="a8">
    <w:name w:val="Balloon Text"/>
    <w:basedOn w:val="a"/>
    <w:link w:val="a9"/>
    <w:rsid w:val="00DA058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DA058F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7F1F4A"/>
    <w:rPr>
      <w:b/>
      <w:bCs/>
      <w:kern w:val="36"/>
      <w:sz w:val="48"/>
      <w:szCs w:val="48"/>
    </w:rPr>
  </w:style>
  <w:style w:type="paragraph" w:styleId="aa">
    <w:name w:val="Title"/>
    <w:basedOn w:val="a"/>
    <w:next w:val="a"/>
    <w:link w:val="ab"/>
    <w:qFormat/>
    <w:rsid w:val="007F1F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7F1F4A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No Spacing"/>
    <w:uiPriority w:val="1"/>
    <w:qFormat/>
    <w:rsid w:val="007F1F4A"/>
    <w:pPr>
      <w:suppressAutoHyphens/>
    </w:pPr>
    <w:rPr>
      <w:sz w:val="28"/>
      <w:szCs w:val="28"/>
      <w:lang w:eastAsia="ar-SA"/>
    </w:rPr>
  </w:style>
  <w:style w:type="character" w:styleId="ad">
    <w:name w:val="Strong"/>
    <w:basedOn w:val="a0"/>
    <w:uiPriority w:val="22"/>
    <w:qFormat/>
    <w:rsid w:val="00F95F74"/>
    <w:rPr>
      <w:b/>
      <w:bCs/>
    </w:rPr>
  </w:style>
  <w:style w:type="character" w:customStyle="1" w:styleId="2">
    <w:name w:val="Основной текст (2)_"/>
    <w:basedOn w:val="a0"/>
    <w:rsid w:val="00BC1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BC121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">
    <w:name w:val="Основной текст (2)"/>
    <w:basedOn w:val="2"/>
    <w:rsid w:val="00BC121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pp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7653</CharactersWithSpaces>
  <SharedDoc>false</SharedDoc>
  <HLinks>
    <vt:vector size="30" baseType="variant">
      <vt:variant>
        <vt:i4>2883684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consultantplus://offline/ref=10F4BD29621371BC973960661D461515B8B13B79A575AAFECFE8BFE020297ACE757F423D250F453D55BEE585D0ABCA678E840093AF1CB397g1d7K</vt:lpwstr>
      </vt:variant>
      <vt:variant>
        <vt:lpwstr/>
      </vt:variant>
      <vt:variant>
        <vt:i4>2883687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consultantplus://offline/ref=10F4BD29621371BC973960661D461515B8B13B79A575AAFECFE8BFE020297ACE757F423D250F45345FBEE585D0ABCA678E840093AF1CB397g1d7K</vt:lpwstr>
      </vt:variant>
      <vt:variant>
        <vt:lpwstr/>
      </vt:variant>
      <vt:variant>
        <vt:i4>4653087</vt:i4>
      </vt:variant>
      <vt:variant>
        <vt:i4>9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4195333</vt:i4>
      </vt:variant>
      <vt:variant>
        <vt:i4>0</vt:i4>
      </vt:variant>
      <vt:variant>
        <vt:i4>0</vt:i4>
      </vt:variant>
      <vt:variant>
        <vt:i4>5</vt:i4>
      </vt:variant>
      <vt:variant>
        <vt:lpwstr>https://честныйзнак.рф/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16</cp:revision>
  <cp:lastPrinted>2019-04-26T00:57:00Z</cp:lastPrinted>
  <dcterms:created xsi:type="dcterms:W3CDTF">2022-05-25T05:33:00Z</dcterms:created>
  <dcterms:modified xsi:type="dcterms:W3CDTF">2023-08-16T00:58:00Z</dcterms:modified>
</cp:coreProperties>
</file>