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2BC" w:rsidRDefault="006912BC" w:rsidP="00FC3853">
      <w:pPr>
        <w:rPr>
          <w:noProof/>
          <w:lang w:eastAsia="ru-RU"/>
        </w:rPr>
      </w:pPr>
    </w:p>
    <w:p w:rsidR="00FC3853" w:rsidRPr="00F368F9" w:rsidRDefault="00FC3853" w:rsidP="00FC3853">
      <w:pPr>
        <w:shd w:val="clear" w:color="auto" w:fill="FFFFFF" w:themeFill="background1"/>
        <w:jc w:val="both"/>
        <w:rPr>
          <w:b/>
          <w:i/>
          <w:color w:val="00B050"/>
          <w:sz w:val="22"/>
          <w:szCs w:val="22"/>
          <w:shd w:val="clear" w:color="auto" w:fill="D0D3DC"/>
        </w:rPr>
      </w:pPr>
      <w:r w:rsidRPr="00FC3853">
        <w:rPr>
          <w:color w:val="3A4651"/>
          <w:sz w:val="22"/>
          <w:szCs w:val="22"/>
          <w:shd w:val="clear" w:color="auto" w:fill="FFFFFF" w:themeFill="background1"/>
        </w:rPr>
        <w:t xml:space="preserve">  </w:t>
      </w:r>
      <w:r>
        <w:rPr>
          <w:color w:val="3A4651"/>
          <w:sz w:val="22"/>
          <w:szCs w:val="22"/>
          <w:shd w:val="clear" w:color="auto" w:fill="FFFFFF" w:themeFill="background1"/>
        </w:rPr>
        <w:t xml:space="preserve">  </w:t>
      </w:r>
      <w:r w:rsidRPr="00F368F9">
        <w:rPr>
          <w:b/>
          <w:i/>
          <w:color w:val="00B050"/>
          <w:sz w:val="22"/>
          <w:szCs w:val="22"/>
          <w:shd w:val="clear" w:color="auto" w:fill="FFFFFF" w:themeFill="background1"/>
        </w:rPr>
        <w:t>Дистанционный способ продажи товара.</w:t>
      </w:r>
      <w:r w:rsidRPr="00F368F9">
        <w:rPr>
          <w:b/>
          <w:i/>
          <w:color w:val="00B050"/>
          <w:sz w:val="22"/>
          <w:szCs w:val="22"/>
          <w:shd w:val="clear" w:color="auto" w:fill="D0D3DC"/>
        </w:rPr>
        <w:t xml:space="preserve"> </w:t>
      </w:r>
    </w:p>
    <w:p w:rsidR="00FC3853" w:rsidRPr="00FC3853" w:rsidRDefault="00FC3853" w:rsidP="00FC3853">
      <w:pPr>
        <w:shd w:val="clear" w:color="auto" w:fill="FFFFFF" w:themeFill="background1"/>
        <w:jc w:val="both"/>
        <w:rPr>
          <w:sz w:val="22"/>
          <w:szCs w:val="22"/>
          <w:shd w:val="clear" w:color="auto" w:fill="D0D3DC"/>
        </w:rPr>
      </w:pPr>
    </w:p>
    <w:p w:rsidR="00CE5523" w:rsidRPr="00FC3853" w:rsidRDefault="00FC3853" w:rsidP="00FC3853">
      <w:pPr>
        <w:shd w:val="clear" w:color="auto" w:fill="FFFFFF" w:themeFill="background1"/>
        <w:jc w:val="both"/>
        <w:rPr>
          <w:sz w:val="22"/>
          <w:szCs w:val="22"/>
          <w:shd w:val="clear" w:color="auto" w:fill="D0D3DC"/>
        </w:rPr>
      </w:pPr>
      <w:r>
        <w:rPr>
          <w:sz w:val="22"/>
          <w:szCs w:val="22"/>
          <w:shd w:val="clear" w:color="auto" w:fill="FFFFFF" w:themeFill="background1"/>
        </w:rPr>
        <w:t xml:space="preserve">  </w:t>
      </w:r>
      <w:proofErr w:type="gramStart"/>
      <w:r w:rsidRPr="00FC3853">
        <w:rPr>
          <w:sz w:val="22"/>
          <w:szCs w:val="22"/>
          <w:shd w:val="clear" w:color="auto" w:fill="FFFFFF" w:themeFill="background1"/>
        </w:rPr>
        <w:t>При дистанционном способе продажи товаров договор розничной купли-продажи заключается на основании ознакомления покупателя с предложенным продавцом описанием товара, размещенным в сети Интернет, в программе для электронных вычислительных машин, в средствах связи (телевизионной, почтовой, радиосвязи и др.), в каталогах, проспектах, буклетах, на фотоснимках, или иными способами, исключающими возможность непосредственного ознакомления покупателя с товаром либо образцом товара при заключении такого договора (п</w:t>
      </w:r>
      <w:proofErr w:type="gramEnd"/>
      <w:r w:rsidRPr="00FC3853">
        <w:rPr>
          <w:sz w:val="22"/>
          <w:szCs w:val="22"/>
          <w:shd w:val="clear" w:color="auto" w:fill="FFFFFF" w:themeFill="background1"/>
        </w:rPr>
        <w:t xml:space="preserve">. </w:t>
      </w:r>
      <w:proofErr w:type="gramStart"/>
      <w:r w:rsidRPr="00FC3853">
        <w:rPr>
          <w:sz w:val="22"/>
          <w:szCs w:val="22"/>
          <w:shd w:val="clear" w:color="auto" w:fill="FFFFFF" w:themeFill="background1"/>
        </w:rPr>
        <w:t>2 ст. 497 ГК РФ; п. 1 ст. 26.1 Закона № 2300-1; п. п. 12, 17, 18 Правил, утв. Постановлением Правительства РФ от 31.12.2020 № 2463).</w:t>
      </w:r>
      <w:proofErr w:type="gramEnd"/>
      <w:r w:rsidRPr="00FC3853">
        <w:rPr>
          <w:sz w:val="22"/>
          <w:szCs w:val="22"/>
          <w:shd w:val="clear" w:color="auto" w:fill="FFFFFF" w:themeFill="background1"/>
        </w:rPr>
        <w:t xml:space="preserve"> Дистанционным способом продажи товаров </w:t>
      </w:r>
      <w:proofErr w:type="gramStart"/>
      <w:r w:rsidRPr="00FC3853">
        <w:rPr>
          <w:sz w:val="22"/>
          <w:szCs w:val="22"/>
          <w:shd w:val="clear" w:color="auto" w:fill="FFFFFF" w:themeFill="background1"/>
        </w:rPr>
        <w:t>является</w:t>
      </w:r>
      <w:proofErr w:type="gramEnd"/>
      <w:r w:rsidRPr="00FC3853">
        <w:rPr>
          <w:sz w:val="22"/>
          <w:szCs w:val="22"/>
          <w:shd w:val="clear" w:color="auto" w:fill="FFFFFF" w:themeFill="background1"/>
        </w:rPr>
        <w:t xml:space="preserve"> в том числе продажа товаров в </w:t>
      </w:r>
      <w:proofErr w:type="spellStart"/>
      <w:r w:rsidRPr="00FC3853">
        <w:rPr>
          <w:sz w:val="22"/>
          <w:szCs w:val="22"/>
          <w:shd w:val="clear" w:color="auto" w:fill="FFFFFF" w:themeFill="background1"/>
        </w:rPr>
        <w:t>онлайн-магазинах</w:t>
      </w:r>
      <w:proofErr w:type="spellEnd"/>
      <w:r w:rsidRPr="00FC3853">
        <w:rPr>
          <w:sz w:val="22"/>
          <w:szCs w:val="22"/>
          <w:shd w:val="clear" w:color="auto" w:fill="FFFFFF" w:themeFill="background1"/>
        </w:rPr>
        <w:t xml:space="preserve"> и с помощью владельцев </w:t>
      </w:r>
      <w:proofErr w:type="spellStart"/>
      <w:r w:rsidRPr="00FC3853">
        <w:rPr>
          <w:sz w:val="22"/>
          <w:szCs w:val="22"/>
          <w:shd w:val="clear" w:color="auto" w:fill="FFFFFF" w:themeFill="background1"/>
        </w:rPr>
        <w:t>агрегаторов</w:t>
      </w:r>
      <w:proofErr w:type="spellEnd"/>
      <w:r w:rsidRPr="00FC3853">
        <w:rPr>
          <w:sz w:val="22"/>
          <w:szCs w:val="22"/>
          <w:shd w:val="clear" w:color="auto" w:fill="FFFFFF" w:themeFill="background1"/>
        </w:rPr>
        <w:t xml:space="preserve"> информации о товарах (</w:t>
      </w:r>
      <w:proofErr w:type="spellStart"/>
      <w:r w:rsidRPr="00FC3853">
        <w:rPr>
          <w:sz w:val="22"/>
          <w:szCs w:val="22"/>
          <w:shd w:val="clear" w:color="auto" w:fill="FFFFFF" w:themeFill="background1"/>
        </w:rPr>
        <w:t>абз</w:t>
      </w:r>
      <w:proofErr w:type="spellEnd"/>
      <w:r w:rsidRPr="00FC3853">
        <w:rPr>
          <w:sz w:val="22"/>
          <w:szCs w:val="22"/>
          <w:shd w:val="clear" w:color="auto" w:fill="FFFFFF" w:themeFill="background1"/>
        </w:rPr>
        <w:t>. 13 преамбулы Закона № 2300-1).</w:t>
      </w:r>
      <w:r w:rsidRPr="00FC3853">
        <w:rPr>
          <w:sz w:val="22"/>
          <w:szCs w:val="22"/>
          <w:shd w:val="clear" w:color="auto" w:fill="D0D3DC"/>
        </w:rPr>
        <w:t xml:space="preserve">  </w:t>
      </w:r>
    </w:p>
    <w:p w:rsidR="00FC3853" w:rsidRDefault="00FC3853" w:rsidP="00FC3853">
      <w:pPr>
        <w:jc w:val="both"/>
        <w:rPr>
          <w:noProof/>
          <w:lang w:eastAsia="ru-RU"/>
        </w:rPr>
      </w:pPr>
    </w:p>
    <w:p w:rsidR="00CE5523" w:rsidRPr="00FC3853" w:rsidRDefault="00FC3853" w:rsidP="00FC3853">
      <w:pPr>
        <w:jc w:val="both"/>
        <w:rPr>
          <w:noProof/>
          <w:sz w:val="22"/>
          <w:szCs w:val="22"/>
          <w:lang w:eastAsia="ru-RU"/>
        </w:rPr>
      </w:pPr>
      <w:r w:rsidRPr="00FC3853">
        <w:rPr>
          <w:color w:val="3A4651"/>
          <w:sz w:val="22"/>
          <w:szCs w:val="22"/>
          <w:shd w:val="clear" w:color="auto" w:fill="FFFFFF" w:themeFill="background1"/>
        </w:rPr>
        <w:t xml:space="preserve">   </w:t>
      </w:r>
      <w:r w:rsidRPr="00FC3853">
        <w:rPr>
          <w:sz w:val="22"/>
          <w:szCs w:val="22"/>
          <w:shd w:val="clear" w:color="auto" w:fill="FFFFFF" w:themeFill="background1"/>
        </w:rPr>
        <w:t xml:space="preserve">Продавец обязан заключить договор с любым лицом, выразившим намерение приобрести товар на предложенных условиях (п. 1 ст. 435 ГК РФ; п. 12 Правил, утв. Постановлением Правительства РФ от 31.12.2020 № 2463). </w:t>
      </w:r>
      <w:proofErr w:type="gramStart"/>
      <w:r w:rsidRPr="00FC3853">
        <w:rPr>
          <w:sz w:val="22"/>
          <w:szCs w:val="22"/>
          <w:shd w:val="clear" w:color="auto" w:fill="FFFFFF" w:themeFill="background1"/>
        </w:rPr>
        <w:t>До заключения договора продавец должен предоставить покупателю информацию об основных потребительских свойствах товара, адресе (месте нахождения) и полном фирменном наименовании (наименовании) продавца (изготовителя), о месте изготовления, цене, порядке оплаты товара, условиях его приобретения, доставке, сроках службы, годности и гарантийном сроке, а также о сроке действия предложения о заключении договора (п. 2 ст. 26.1 Закона № 2300-1)</w:t>
      </w:r>
      <w:r>
        <w:rPr>
          <w:sz w:val="22"/>
          <w:szCs w:val="22"/>
          <w:shd w:val="clear" w:color="auto" w:fill="FFFFFF" w:themeFill="background1"/>
        </w:rPr>
        <w:t>.</w:t>
      </w:r>
      <w:proofErr w:type="gramEnd"/>
    </w:p>
    <w:p w:rsidR="00CE5523" w:rsidRDefault="00CE5523" w:rsidP="000A4783">
      <w:pPr>
        <w:jc w:val="center"/>
        <w:rPr>
          <w:noProof/>
          <w:lang w:eastAsia="ru-RU"/>
        </w:rPr>
      </w:pPr>
    </w:p>
    <w:p w:rsidR="00CE5523" w:rsidRDefault="00CE5523" w:rsidP="000A4783">
      <w:pPr>
        <w:jc w:val="center"/>
        <w:rPr>
          <w:noProof/>
          <w:lang w:eastAsia="ru-RU"/>
        </w:rPr>
      </w:pPr>
    </w:p>
    <w:p w:rsidR="00CE5523" w:rsidRDefault="00CE5523" w:rsidP="000A4783">
      <w:pPr>
        <w:jc w:val="center"/>
        <w:rPr>
          <w:noProof/>
          <w:lang w:eastAsia="ru-RU"/>
        </w:rPr>
      </w:pPr>
    </w:p>
    <w:p w:rsidR="00CE5523" w:rsidRDefault="00CE5523" w:rsidP="000A4783">
      <w:pPr>
        <w:jc w:val="center"/>
        <w:rPr>
          <w:noProof/>
          <w:lang w:eastAsia="ru-RU"/>
        </w:rPr>
      </w:pPr>
    </w:p>
    <w:p w:rsidR="00CE5523" w:rsidRPr="00FC3853" w:rsidRDefault="00FC3853" w:rsidP="00FC3853">
      <w:pPr>
        <w:jc w:val="both"/>
        <w:rPr>
          <w:noProof/>
          <w:sz w:val="22"/>
          <w:szCs w:val="22"/>
          <w:lang w:eastAsia="ru-RU"/>
        </w:rPr>
      </w:pPr>
      <w:r>
        <w:rPr>
          <w:sz w:val="22"/>
          <w:szCs w:val="22"/>
          <w:shd w:val="clear" w:color="auto" w:fill="FFFFFF" w:themeFill="background1"/>
        </w:rPr>
        <w:t xml:space="preserve">   </w:t>
      </w:r>
      <w:r w:rsidRPr="00FC3853">
        <w:rPr>
          <w:sz w:val="22"/>
          <w:szCs w:val="22"/>
          <w:shd w:val="clear" w:color="auto" w:fill="FFFFFF" w:themeFill="background1"/>
        </w:rPr>
        <w:t xml:space="preserve">Покупатель вправе отказаться от товара в любое время до его получения независимо от того, была ли произведена оплата товара (п. 4 ст. 26.1 Закона № 2300-1). Кроме того, отказаться от товара надлежащего качества можно в следующие сроки (п. 4 ст. 26.1 Закона № 2300-1): – в течение семи дней после передачи товара; – в течение трех месяцев с момента передачи товара, если в момент его доставки потребителю не была предоставлена письменная информация о порядке и сроках возврата товара. По общему правилу возврат товара надлежащего качества (за исключением лекарственных препаратов для медицинского применения) возможен в вышеуказанные сроки при соблюдении следующих условий (ст. 493 ГК РФ; </w:t>
      </w:r>
      <w:proofErr w:type="spellStart"/>
      <w:r w:rsidRPr="00FC3853">
        <w:rPr>
          <w:sz w:val="22"/>
          <w:szCs w:val="22"/>
          <w:shd w:val="clear" w:color="auto" w:fill="FFFFFF" w:themeFill="background1"/>
        </w:rPr>
        <w:t>абз</w:t>
      </w:r>
      <w:proofErr w:type="spellEnd"/>
      <w:r w:rsidRPr="00FC3853">
        <w:rPr>
          <w:sz w:val="22"/>
          <w:szCs w:val="22"/>
          <w:shd w:val="clear" w:color="auto" w:fill="FFFFFF" w:themeFill="background1"/>
        </w:rPr>
        <w:t>. 3, 4 п. 4 ст. 26.1 Закона № 2300-1; п. п. 13, 24, 26, 41, 45, 51 Правил № 2463; п. 43 Постановления Пленума Верховного Суда Российской Федерации от 28.06.2012 № 17): – сохранены товарный вид, потребительские свойства товара, а также имеется документ, подтверждающий факт и условия его покупки. При отсутствии такого документа можно ссылаться на другие доказательства приобретения товара у данного продавца, например, на выписку с банковского счета, содержащую сведения, позволяющие идентифицировать покупку. При этом оплата товара путем перевода покупателем средств на счет третьего лица, указанного продавцом, не освобождает продавца от обязанности осуществить возврат уплаченной за товар суммы при его возврате; – товар не имеет индивидуально-определенных свойств, в силу которых они могут быть использованы исключительно вами. Права покупателя при обнаружении недостатков в товаре, приобретенном дистанционным способом, аналогичны правам потребителя при приобретении товаров обычным способом (п. 5 ст. 26.1 Закона № 2300-1</w:t>
      </w:r>
      <w:r w:rsidRPr="00FC3853">
        <w:rPr>
          <w:color w:val="3A4651"/>
          <w:sz w:val="22"/>
          <w:szCs w:val="22"/>
          <w:shd w:val="clear" w:color="auto" w:fill="FFFFFF" w:themeFill="background1"/>
        </w:rPr>
        <w:t>).</w:t>
      </w:r>
    </w:p>
    <w:p w:rsidR="00CE5523" w:rsidRDefault="00CE5523" w:rsidP="000A4783">
      <w:pPr>
        <w:jc w:val="center"/>
        <w:rPr>
          <w:noProof/>
          <w:lang w:eastAsia="ru-RU"/>
        </w:rPr>
      </w:pPr>
    </w:p>
    <w:p w:rsidR="00CE5523" w:rsidRDefault="00CE5523" w:rsidP="00FC3853">
      <w:pPr>
        <w:rPr>
          <w:noProof/>
          <w:lang w:eastAsia="ru-RU"/>
        </w:rPr>
      </w:pPr>
    </w:p>
    <w:p w:rsidR="006912BC" w:rsidRDefault="006912BC" w:rsidP="006912BC">
      <w:pPr>
        <w:rPr>
          <w:color w:val="000000"/>
          <w:sz w:val="24"/>
          <w:szCs w:val="24"/>
          <w:lang w:eastAsia="ru-RU"/>
        </w:rPr>
      </w:pPr>
    </w:p>
    <w:p w:rsidR="006912BC" w:rsidRDefault="006912BC" w:rsidP="006912BC">
      <w:pPr>
        <w:rPr>
          <w:b/>
          <w:sz w:val="20"/>
          <w:szCs w:val="20"/>
        </w:rPr>
      </w:pPr>
    </w:p>
    <w:p w:rsidR="00626A86" w:rsidRDefault="00D751F5" w:rsidP="000A4783">
      <w:pPr>
        <w:jc w:val="center"/>
        <w:rPr>
          <w:b/>
          <w:sz w:val="20"/>
          <w:szCs w:val="20"/>
        </w:rPr>
      </w:pPr>
      <w:r>
        <w:rPr>
          <w:b/>
          <w:noProof/>
          <w:sz w:val="20"/>
          <w:szCs w:val="20"/>
          <w:lang w:eastAsia="ru-RU"/>
        </w:rPr>
        <w:drawing>
          <wp:inline distT="0" distB="0" distL="0" distR="0">
            <wp:extent cx="638175" cy="5905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38175" cy="590550"/>
                    </a:xfrm>
                    <a:prstGeom prst="rect">
                      <a:avLst/>
                    </a:prstGeom>
                    <a:noFill/>
                    <a:ln w="9525">
                      <a:noFill/>
                      <a:miter lim="800000"/>
                      <a:headEnd/>
                      <a:tailEnd/>
                    </a:ln>
                  </pic:spPr>
                </pic:pic>
              </a:graphicData>
            </a:graphic>
          </wp:inline>
        </w:drawing>
      </w:r>
    </w:p>
    <w:p w:rsidR="00B32EE3" w:rsidRDefault="00B32EE3" w:rsidP="00626A86">
      <w:pPr>
        <w:jc w:val="center"/>
        <w:rPr>
          <w:b/>
          <w:sz w:val="20"/>
          <w:szCs w:val="20"/>
        </w:rPr>
      </w:pPr>
    </w:p>
    <w:p w:rsidR="00114ED9" w:rsidRDefault="00114ED9" w:rsidP="00626A86">
      <w:pPr>
        <w:jc w:val="center"/>
        <w:rPr>
          <w:b/>
        </w:rPr>
      </w:pPr>
    </w:p>
    <w:p w:rsidR="00626A86" w:rsidRDefault="00340FA6" w:rsidP="00626A86">
      <w:pPr>
        <w:jc w:val="center"/>
        <w:rPr>
          <w:b/>
        </w:rPr>
      </w:pPr>
      <w:r>
        <w:rPr>
          <w:b/>
        </w:rPr>
        <w:t>Консультационный Центр</w:t>
      </w:r>
    </w:p>
    <w:p w:rsidR="00626A86" w:rsidRDefault="00626A86" w:rsidP="00626A86">
      <w:pPr>
        <w:jc w:val="center"/>
        <w:rPr>
          <w:b/>
        </w:rPr>
      </w:pPr>
      <w:r>
        <w:rPr>
          <w:b/>
        </w:rPr>
        <w:t>ФБУЗ «Центр гигиены и эпидемиологии в РС (Я)»</w:t>
      </w:r>
    </w:p>
    <w:p w:rsidR="00626A86" w:rsidRDefault="00626A86" w:rsidP="00626A86">
      <w:pPr>
        <w:ind w:left="180"/>
      </w:pPr>
    </w:p>
    <w:p w:rsidR="002823B0" w:rsidRDefault="002823B0" w:rsidP="000A4783"/>
    <w:p w:rsidR="000A7F84" w:rsidRDefault="000A7F84" w:rsidP="000A4783"/>
    <w:p w:rsidR="00D751F5" w:rsidRDefault="000A7F84" w:rsidP="00D751F5">
      <w:pPr>
        <w:rPr>
          <w:noProof/>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pt;height:24pt"/>
        </w:pict>
      </w:r>
    </w:p>
    <w:p w:rsidR="00D751F5" w:rsidRDefault="00D751F5" w:rsidP="00626A86">
      <w:pPr>
        <w:ind w:left="180"/>
        <w:rPr>
          <w:noProof/>
          <w:lang w:eastAsia="ru-RU"/>
        </w:rPr>
      </w:pPr>
      <w:r>
        <w:t xml:space="preserve">            </w:t>
      </w:r>
      <w:r w:rsidR="000A7F84">
        <w:rPr>
          <w:noProof/>
          <w:lang w:eastAsia="ru-RU"/>
        </w:rPr>
        <w:drawing>
          <wp:inline distT="0" distB="0" distL="0" distR="0">
            <wp:extent cx="2952750" cy="1466850"/>
            <wp:effectExtent l="19050" t="0" r="0" b="0"/>
            <wp:docPr id="5" name="Рисунок 5" descr="https://perm.salutsklad.ru/upload/medialibrary/dbf/dbf1c227cb4ea43d9048983e625fc29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rm.salutsklad.ru/upload/medialibrary/dbf/dbf1c227cb4ea43d9048983e625fc298.jpeg"/>
                    <pic:cNvPicPr>
                      <a:picLocks noChangeAspect="1" noChangeArrowheads="1"/>
                    </pic:cNvPicPr>
                  </pic:nvPicPr>
                  <pic:blipFill>
                    <a:blip r:embed="rId8" cstate="print"/>
                    <a:srcRect/>
                    <a:stretch>
                      <a:fillRect/>
                    </a:stretch>
                  </pic:blipFill>
                  <pic:spPr bwMode="auto">
                    <a:xfrm>
                      <a:off x="0" y="0"/>
                      <a:ext cx="2952750" cy="1466850"/>
                    </a:xfrm>
                    <a:prstGeom prst="rect">
                      <a:avLst/>
                    </a:prstGeom>
                    <a:noFill/>
                    <a:ln w="9525">
                      <a:noFill/>
                      <a:miter lim="800000"/>
                      <a:headEnd/>
                      <a:tailEnd/>
                    </a:ln>
                  </pic:spPr>
                </pic:pic>
              </a:graphicData>
            </a:graphic>
          </wp:inline>
        </w:drawing>
      </w:r>
    </w:p>
    <w:p w:rsidR="00D751F5" w:rsidRDefault="000A7F84" w:rsidP="000A4783">
      <w:pPr>
        <w:rPr>
          <w:noProof/>
          <w:lang w:eastAsia="ru-RU"/>
        </w:rPr>
      </w:pPr>
      <w:r>
        <w:pict>
          <v:shape id="_x0000_i1025" type="#_x0000_t75" alt="" style="width:24pt;height:24pt"/>
        </w:pict>
      </w:r>
      <w:r>
        <w:pict>
          <v:shape id="_x0000_i1028" type="#_x0000_t75" alt="" style="width:24pt;height:24pt"/>
        </w:pict>
      </w:r>
    </w:p>
    <w:p w:rsidR="008454E3" w:rsidRDefault="008454E3" w:rsidP="000A4783">
      <w:pPr>
        <w:rPr>
          <w:noProof/>
          <w:lang w:eastAsia="ru-RU"/>
        </w:rPr>
      </w:pPr>
    </w:p>
    <w:p w:rsidR="008454E3" w:rsidRDefault="008454E3" w:rsidP="000A4783">
      <w:pPr>
        <w:rPr>
          <w:noProof/>
          <w:lang w:eastAsia="ru-RU"/>
        </w:rPr>
      </w:pPr>
    </w:p>
    <w:p w:rsidR="007262CF" w:rsidRPr="000A7F84" w:rsidRDefault="000A7F84" w:rsidP="00D751F5">
      <w:pPr>
        <w:rPr>
          <w:noProof/>
          <w:lang w:eastAsia="ru-RU"/>
        </w:rPr>
      </w:pPr>
      <w:r>
        <w:pict>
          <v:shape id="_x0000_i1027" type="#_x0000_t75" alt="" style="width:24pt;height:24pt"/>
        </w:pict>
      </w:r>
    </w:p>
    <w:p w:rsidR="008454E3" w:rsidRPr="000A7F84" w:rsidRDefault="008454E3" w:rsidP="00454300">
      <w:pPr>
        <w:pStyle w:val="ConsPlusNormal"/>
        <w:widowControl/>
        <w:tabs>
          <w:tab w:val="left" w:pos="4680"/>
        </w:tabs>
        <w:ind w:firstLine="425"/>
        <w:jc w:val="center"/>
        <w:rPr>
          <w:rFonts w:ascii="Times New Roman" w:hAnsi="Times New Roman" w:cs="Times New Roman"/>
          <w:b/>
          <w:color w:val="00B050"/>
          <w:sz w:val="28"/>
          <w:szCs w:val="28"/>
        </w:rPr>
      </w:pPr>
      <w:r w:rsidRPr="000A7F84">
        <w:rPr>
          <w:rFonts w:ascii="Times New Roman" w:hAnsi="Times New Roman" w:cs="Times New Roman"/>
          <w:b/>
          <w:color w:val="00B050"/>
          <w:sz w:val="28"/>
          <w:szCs w:val="28"/>
        </w:rPr>
        <w:t>Памятка потребителю</w:t>
      </w:r>
      <w:r w:rsidR="000A7F84" w:rsidRPr="000A7F84">
        <w:rPr>
          <w:rFonts w:ascii="Times New Roman" w:hAnsi="Times New Roman" w:cs="Times New Roman"/>
          <w:b/>
          <w:color w:val="00B050"/>
          <w:sz w:val="28"/>
          <w:szCs w:val="28"/>
        </w:rPr>
        <w:t>.</w:t>
      </w:r>
    </w:p>
    <w:p w:rsidR="001806E0" w:rsidRPr="000A7F84" w:rsidRDefault="00454300" w:rsidP="00454300">
      <w:pPr>
        <w:jc w:val="center"/>
        <w:rPr>
          <w:b/>
          <w:color w:val="00B050"/>
          <w:sz w:val="20"/>
          <w:szCs w:val="20"/>
        </w:rPr>
      </w:pPr>
      <w:r w:rsidRPr="000A7F84">
        <w:rPr>
          <w:b/>
          <w:color w:val="00B050"/>
          <w:lang w:eastAsia="ru-RU"/>
        </w:rPr>
        <w:t xml:space="preserve">    Правила </w:t>
      </w:r>
      <w:r w:rsidR="000A7F84" w:rsidRPr="000A7F84">
        <w:rPr>
          <w:b/>
          <w:color w:val="00B050"/>
          <w:lang w:eastAsia="ru-RU"/>
        </w:rPr>
        <w:t xml:space="preserve">возврата и обмена </w:t>
      </w:r>
      <w:r w:rsidRPr="000A7F84">
        <w:rPr>
          <w:b/>
          <w:color w:val="00B050"/>
          <w:lang w:eastAsia="ru-RU"/>
        </w:rPr>
        <w:t xml:space="preserve"> товар</w:t>
      </w:r>
      <w:r w:rsidR="000A7F84" w:rsidRPr="000A7F84">
        <w:rPr>
          <w:b/>
          <w:color w:val="00B050"/>
          <w:lang w:eastAsia="ru-RU"/>
        </w:rPr>
        <w:t>а</w:t>
      </w:r>
    </w:p>
    <w:p w:rsidR="000A4783" w:rsidRDefault="000A4783" w:rsidP="00D751F5">
      <w:pPr>
        <w:rPr>
          <w:b/>
          <w:sz w:val="20"/>
          <w:szCs w:val="20"/>
        </w:rPr>
      </w:pPr>
    </w:p>
    <w:p w:rsidR="00454300" w:rsidRDefault="00454300" w:rsidP="00D751F5">
      <w:pPr>
        <w:rPr>
          <w:b/>
          <w:sz w:val="20"/>
          <w:szCs w:val="20"/>
        </w:rPr>
      </w:pPr>
    </w:p>
    <w:p w:rsidR="00454300" w:rsidRDefault="00454300" w:rsidP="00D751F5">
      <w:pPr>
        <w:rPr>
          <w:b/>
          <w:sz w:val="20"/>
          <w:szCs w:val="20"/>
        </w:rPr>
      </w:pPr>
    </w:p>
    <w:p w:rsidR="00454300" w:rsidRDefault="00454300" w:rsidP="00D751F5">
      <w:pPr>
        <w:rPr>
          <w:b/>
          <w:sz w:val="20"/>
          <w:szCs w:val="20"/>
        </w:rPr>
      </w:pPr>
    </w:p>
    <w:p w:rsidR="001806E0" w:rsidRDefault="001806E0" w:rsidP="00D751F5">
      <w:pPr>
        <w:rPr>
          <w:b/>
          <w:sz w:val="20"/>
          <w:szCs w:val="20"/>
        </w:rPr>
      </w:pPr>
    </w:p>
    <w:p w:rsidR="007262CF" w:rsidRPr="000E2C9D" w:rsidRDefault="007262CF" w:rsidP="00626A86">
      <w:pPr>
        <w:ind w:left="180"/>
        <w:rPr>
          <w:b/>
          <w:sz w:val="24"/>
          <w:szCs w:val="24"/>
        </w:rPr>
      </w:pPr>
    </w:p>
    <w:p w:rsidR="008C0C31" w:rsidRDefault="00626A86" w:rsidP="00D751F5">
      <w:pPr>
        <w:ind w:left="180"/>
        <w:jc w:val="center"/>
        <w:rPr>
          <w:b/>
        </w:rPr>
      </w:pPr>
      <w:r>
        <w:rPr>
          <w:b/>
        </w:rPr>
        <w:t>г.</w:t>
      </w:r>
      <w:r w:rsidR="00B32EE3">
        <w:rPr>
          <w:b/>
        </w:rPr>
        <w:t xml:space="preserve"> </w:t>
      </w:r>
      <w:r>
        <w:rPr>
          <w:b/>
        </w:rPr>
        <w:t xml:space="preserve">Якутск </w:t>
      </w:r>
    </w:p>
    <w:p w:rsidR="003B4076" w:rsidRDefault="003B4076" w:rsidP="00D751F5">
      <w:pPr>
        <w:ind w:left="180"/>
        <w:jc w:val="center"/>
        <w:rPr>
          <w:b/>
        </w:rPr>
      </w:pPr>
    </w:p>
    <w:p w:rsidR="00FC3853" w:rsidRDefault="00FC3853" w:rsidP="00CE5523">
      <w:pPr>
        <w:pStyle w:val="a7"/>
        <w:shd w:val="clear" w:color="auto" w:fill="FFFFFF" w:themeFill="background1"/>
        <w:spacing w:before="0" w:after="0"/>
        <w:jc w:val="both"/>
        <w:rPr>
          <w:sz w:val="22"/>
          <w:szCs w:val="22"/>
          <w:shd w:val="clear" w:color="auto" w:fill="D0D3DC"/>
        </w:rPr>
      </w:pPr>
    </w:p>
    <w:p w:rsidR="00FC3853" w:rsidRDefault="00CE5523" w:rsidP="00F368F9">
      <w:pPr>
        <w:pStyle w:val="a7"/>
        <w:shd w:val="clear" w:color="auto" w:fill="FFFFFF" w:themeFill="background1"/>
        <w:spacing w:before="0" w:after="0"/>
        <w:jc w:val="center"/>
        <w:rPr>
          <w:sz w:val="22"/>
          <w:szCs w:val="22"/>
          <w:shd w:val="clear" w:color="auto" w:fill="FFFFFF" w:themeFill="background1"/>
        </w:rPr>
      </w:pPr>
      <w:r w:rsidRPr="00F368F9">
        <w:rPr>
          <w:b/>
          <w:i/>
          <w:color w:val="00B050"/>
          <w:sz w:val="22"/>
          <w:szCs w:val="22"/>
          <w:shd w:val="clear" w:color="auto" w:fill="FFFFFF" w:themeFill="background1"/>
        </w:rPr>
        <w:lastRenderedPageBreak/>
        <w:t xml:space="preserve">Правила возврата </w:t>
      </w:r>
      <w:r w:rsidR="00FC3853" w:rsidRPr="00F368F9">
        <w:rPr>
          <w:b/>
          <w:i/>
          <w:color w:val="00B050"/>
          <w:sz w:val="22"/>
          <w:szCs w:val="22"/>
          <w:shd w:val="clear" w:color="auto" w:fill="FFFFFF" w:themeFill="background1"/>
        </w:rPr>
        <w:t xml:space="preserve">и обмена </w:t>
      </w:r>
      <w:r w:rsidRPr="00F368F9">
        <w:rPr>
          <w:b/>
          <w:i/>
          <w:color w:val="00B050"/>
          <w:sz w:val="22"/>
          <w:szCs w:val="22"/>
          <w:shd w:val="clear" w:color="auto" w:fill="FFFFFF" w:themeFill="background1"/>
        </w:rPr>
        <w:t>товаров</w:t>
      </w:r>
      <w:r w:rsidR="00FC3853">
        <w:rPr>
          <w:sz w:val="22"/>
          <w:szCs w:val="22"/>
          <w:shd w:val="clear" w:color="auto" w:fill="FFFFFF" w:themeFill="background1"/>
        </w:rPr>
        <w:t>.</w:t>
      </w:r>
    </w:p>
    <w:p w:rsidR="00F368F9" w:rsidRDefault="00CE5523" w:rsidP="00CE5523">
      <w:pPr>
        <w:pStyle w:val="a7"/>
        <w:shd w:val="clear" w:color="auto" w:fill="FFFFFF" w:themeFill="background1"/>
        <w:spacing w:before="0" w:after="0"/>
        <w:jc w:val="both"/>
        <w:rPr>
          <w:sz w:val="22"/>
          <w:szCs w:val="22"/>
          <w:shd w:val="clear" w:color="auto" w:fill="FFFFFF" w:themeFill="background1"/>
        </w:rPr>
      </w:pPr>
      <w:r w:rsidRPr="00FC3853">
        <w:rPr>
          <w:sz w:val="22"/>
          <w:szCs w:val="22"/>
          <w:shd w:val="clear" w:color="auto" w:fill="FFFFFF" w:themeFill="background1"/>
        </w:rPr>
        <w:t xml:space="preserve"> </w:t>
      </w:r>
      <w:proofErr w:type="gramStart"/>
      <w:r w:rsidRPr="00FC3853">
        <w:rPr>
          <w:sz w:val="22"/>
          <w:szCs w:val="22"/>
          <w:shd w:val="clear" w:color="auto" w:fill="FFFFFF" w:themeFill="background1"/>
        </w:rPr>
        <w:t xml:space="preserve">Возврат товара надлежащего качества и возврат товара надлежащего качества, купленного в </w:t>
      </w:r>
      <w:proofErr w:type="spellStart"/>
      <w:r w:rsidRPr="00FC3853">
        <w:rPr>
          <w:sz w:val="22"/>
          <w:szCs w:val="22"/>
          <w:shd w:val="clear" w:color="auto" w:fill="FFFFFF" w:themeFill="background1"/>
        </w:rPr>
        <w:t>интернет-магазине</w:t>
      </w:r>
      <w:proofErr w:type="spellEnd"/>
      <w:r w:rsidRPr="00FC3853">
        <w:rPr>
          <w:sz w:val="22"/>
          <w:szCs w:val="22"/>
          <w:shd w:val="clear" w:color="auto" w:fill="FFFFFF" w:themeFill="background1"/>
        </w:rPr>
        <w:t xml:space="preserve"> регулируются ст. 502 Гражданского кодекса Российской Федерации (далее – ГК РФ), ст. 25 «Право потребителя на обмен товара надлежащего качества» и 26.1 «Дистанционный способ продажи товара» Закона Российской Федерации от 07.02.1992 № 2300-1 «О защите прав потребителей» (далее – Закон № 2300-1), а также Правилами продажи товаров по договору розничной купли-продажи, утвержденными</w:t>
      </w:r>
      <w:proofErr w:type="gramEnd"/>
      <w:r w:rsidRPr="00FC3853">
        <w:rPr>
          <w:sz w:val="22"/>
          <w:szCs w:val="22"/>
          <w:shd w:val="clear" w:color="auto" w:fill="FFFFFF" w:themeFill="background1"/>
        </w:rPr>
        <w:t xml:space="preserve"> Постановлением Правительства Российской Федерации от 31.12.2020 № 2463 (далее – Постановление Правительства РФ от 31.12.2020 № 2463). </w:t>
      </w:r>
    </w:p>
    <w:p w:rsidR="00F368F9" w:rsidRDefault="00F368F9" w:rsidP="00CE5523">
      <w:pPr>
        <w:pStyle w:val="a7"/>
        <w:shd w:val="clear" w:color="auto" w:fill="FFFFFF" w:themeFill="background1"/>
        <w:spacing w:before="0" w:after="0"/>
        <w:jc w:val="both"/>
        <w:rPr>
          <w:sz w:val="22"/>
          <w:szCs w:val="22"/>
          <w:shd w:val="clear" w:color="auto" w:fill="FFFFFF" w:themeFill="background1"/>
        </w:rPr>
      </w:pPr>
    </w:p>
    <w:p w:rsidR="00F368F9" w:rsidRPr="00F368F9" w:rsidRDefault="00CE5523" w:rsidP="00F368F9">
      <w:pPr>
        <w:pStyle w:val="a7"/>
        <w:shd w:val="clear" w:color="auto" w:fill="FFFFFF" w:themeFill="background1"/>
        <w:spacing w:before="0" w:after="0"/>
        <w:jc w:val="center"/>
        <w:rPr>
          <w:b/>
          <w:i/>
          <w:color w:val="00B050"/>
          <w:sz w:val="22"/>
          <w:szCs w:val="22"/>
          <w:shd w:val="clear" w:color="auto" w:fill="FFFFFF" w:themeFill="background1"/>
        </w:rPr>
      </w:pPr>
      <w:r w:rsidRPr="00F368F9">
        <w:rPr>
          <w:b/>
          <w:i/>
          <w:color w:val="00B050"/>
          <w:sz w:val="22"/>
          <w:szCs w:val="22"/>
          <w:shd w:val="clear" w:color="auto" w:fill="FFFFFF" w:themeFill="background1"/>
        </w:rPr>
        <w:t>Право потребителя на обм</w:t>
      </w:r>
      <w:r w:rsidR="00F368F9" w:rsidRPr="00F368F9">
        <w:rPr>
          <w:b/>
          <w:i/>
          <w:color w:val="00B050"/>
          <w:sz w:val="22"/>
          <w:szCs w:val="22"/>
          <w:shd w:val="clear" w:color="auto" w:fill="FFFFFF" w:themeFill="background1"/>
        </w:rPr>
        <w:t>ен товара надлежащего качества.</w:t>
      </w:r>
    </w:p>
    <w:p w:rsidR="00FC3853" w:rsidRDefault="00F368F9" w:rsidP="00CE5523">
      <w:pPr>
        <w:pStyle w:val="a7"/>
        <w:shd w:val="clear" w:color="auto" w:fill="FFFFFF" w:themeFill="background1"/>
        <w:spacing w:before="0" w:after="0"/>
        <w:jc w:val="both"/>
        <w:rPr>
          <w:sz w:val="22"/>
          <w:szCs w:val="22"/>
          <w:shd w:val="clear" w:color="auto" w:fill="FFFFFF" w:themeFill="background1"/>
        </w:rPr>
      </w:pPr>
      <w:r>
        <w:rPr>
          <w:sz w:val="22"/>
          <w:szCs w:val="22"/>
          <w:shd w:val="clear" w:color="auto" w:fill="FFFFFF" w:themeFill="background1"/>
        </w:rPr>
        <w:t xml:space="preserve"> </w:t>
      </w:r>
      <w:r w:rsidR="00CE5523" w:rsidRPr="00FC3853">
        <w:rPr>
          <w:sz w:val="22"/>
          <w:szCs w:val="22"/>
          <w:shd w:val="clear" w:color="auto" w:fill="FFFFFF" w:themeFill="background1"/>
        </w:rPr>
        <w:t>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Исключением являются некоторые непродовольственные товары (например, предметы личной гигиены, парфюмерно-косметические товары, белье), которые не подлежат обмену и возврату по</w:t>
      </w:r>
      <w:r w:rsidR="00CE5523" w:rsidRPr="00FC3853">
        <w:rPr>
          <w:sz w:val="22"/>
          <w:szCs w:val="22"/>
          <w:shd w:val="clear" w:color="auto" w:fill="D0D3DC"/>
        </w:rPr>
        <w:t xml:space="preserve"> </w:t>
      </w:r>
      <w:r w:rsidR="00CE5523" w:rsidRPr="00FC3853">
        <w:rPr>
          <w:sz w:val="22"/>
          <w:szCs w:val="22"/>
          <w:shd w:val="clear" w:color="auto" w:fill="FFFFFF" w:themeFill="background1"/>
        </w:rPr>
        <w:t xml:space="preserve">указанным основаниям (Перечень непродовольственных товаров надлежащего качества, не подлежащих обмену, утвержден Постановлением Правительства РФ от 31.12.2020 № 2463). Также по общему правилу нельзя вернуть продовольственные товары надлежащего качества (ст. 502 ГК РФ; п. 1 ст. 25 Закона № 2300-1). Качественный непродовольственный товар вы можете вернуть, если соблюдены следующие условия (п. 1 ст. 502 ГК РФ; п.п. 1, 2 ст. 25 Закона № 2300-1): – с момента приобретения товара прошло не более 14 дней, не считая дня покупки товара. Продавец может установить </w:t>
      </w:r>
    </w:p>
    <w:p w:rsidR="00FC3853" w:rsidRDefault="00FC3853" w:rsidP="00CE5523">
      <w:pPr>
        <w:pStyle w:val="a7"/>
        <w:shd w:val="clear" w:color="auto" w:fill="FFFFFF" w:themeFill="background1"/>
        <w:spacing w:before="0" w:after="0"/>
        <w:jc w:val="both"/>
        <w:rPr>
          <w:sz w:val="22"/>
          <w:szCs w:val="22"/>
          <w:shd w:val="clear" w:color="auto" w:fill="FFFFFF" w:themeFill="background1"/>
        </w:rPr>
      </w:pPr>
    </w:p>
    <w:p w:rsidR="00FC3853" w:rsidRDefault="00CE5523" w:rsidP="00CE5523">
      <w:pPr>
        <w:pStyle w:val="a7"/>
        <w:shd w:val="clear" w:color="auto" w:fill="FFFFFF" w:themeFill="background1"/>
        <w:spacing w:before="0" w:after="0"/>
        <w:jc w:val="both"/>
        <w:rPr>
          <w:sz w:val="22"/>
          <w:szCs w:val="22"/>
          <w:shd w:val="clear" w:color="auto" w:fill="FFFFFF" w:themeFill="background1"/>
        </w:rPr>
      </w:pPr>
      <w:proofErr w:type="gramStart"/>
      <w:r w:rsidRPr="00FC3853">
        <w:rPr>
          <w:sz w:val="22"/>
          <w:szCs w:val="22"/>
          <w:shd w:val="clear" w:color="auto" w:fill="FFFFFF" w:themeFill="background1"/>
        </w:rPr>
        <w:lastRenderedPageBreak/>
        <w:t>более длительный срок возврата, поэтому информацию о сроках возврата товара необходимо уточнить у продавца или в документах на товар; – приобретенный вами товар не был в употреблении, сохранены его товарный вид, потребительские свойства, пломбы, фабричные ярлыки, а также имеются доказательства приобретения товара у данного продавца - товарный или кассовый чек, иные документы, подтверждающие оплату товара.</w:t>
      </w:r>
      <w:proofErr w:type="gramEnd"/>
      <w:r w:rsidRPr="00FC3853">
        <w:rPr>
          <w:sz w:val="22"/>
          <w:szCs w:val="22"/>
          <w:shd w:val="clear" w:color="auto" w:fill="FFFFFF" w:themeFill="background1"/>
        </w:rPr>
        <w:t xml:space="preserve"> В то же время отсутствие указанных документов не лишает потребителя возможности ссылаться на свидетельские показания; – на день обращения к продавцу аналогичный товар в продаже у него отсутствует, в </w:t>
      </w:r>
      <w:proofErr w:type="gramStart"/>
      <w:r w:rsidRPr="00FC3853">
        <w:rPr>
          <w:sz w:val="22"/>
          <w:szCs w:val="22"/>
          <w:shd w:val="clear" w:color="auto" w:fill="FFFFFF" w:themeFill="background1"/>
        </w:rPr>
        <w:t>связи</w:t>
      </w:r>
      <w:proofErr w:type="gramEnd"/>
      <w:r w:rsidRPr="00FC3853">
        <w:rPr>
          <w:sz w:val="22"/>
          <w:szCs w:val="22"/>
          <w:shd w:val="clear" w:color="auto" w:fill="FFFFFF" w:themeFill="background1"/>
        </w:rPr>
        <w:t xml:space="preserve"> с чем обмен приобретенного вами товара невозможен. </w:t>
      </w:r>
    </w:p>
    <w:p w:rsidR="00FC3853" w:rsidRPr="00FC3853" w:rsidRDefault="00FC3853" w:rsidP="00CE5523">
      <w:pPr>
        <w:pStyle w:val="a7"/>
        <w:shd w:val="clear" w:color="auto" w:fill="FFFFFF" w:themeFill="background1"/>
        <w:spacing w:before="0" w:after="0"/>
        <w:jc w:val="both"/>
        <w:rPr>
          <w:rStyle w:val="qa-text-wrap"/>
          <w:sz w:val="22"/>
          <w:szCs w:val="22"/>
        </w:rPr>
      </w:pPr>
      <w:r w:rsidRPr="00F368F9">
        <w:rPr>
          <w:b/>
          <w:i/>
          <w:color w:val="00B050"/>
          <w:sz w:val="22"/>
          <w:szCs w:val="22"/>
          <w:shd w:val="clear" w:color="auto" w:fill="FFFFFF" w:themeFill="background1"/>
        </w:rPr>
        <w:t xml:space="preserve">  </w:t>
      </w:r>
      <w:r w:rsidR="00CE5523" w:rsidRPr="00F368F9">
        <w:rPr>
          <w:b/>
          <w:i/>
          <w:color w:val="00B050"/>
          <w:sz w:val="22"/>
          <w:szCs w:val="22"/>
          <w:shd w:val="clear" w:color="auto" w:fill="FFFFFF" w:themeFill="background1"/>
        </w:rPr>
        <w:t>ВАЖНО!</w:t>
      </w:r>
      <w:r w:rsidR="00CE5523" w:rsidRPr="00FC3853">
        <w:rPr>
          <w:sz w:val="22"/>
          <w:szCs w:val="22"/>
          <w:shd w:val="clear" w:color="auto" w:fill="FFFFFF" w:themeFill="background1"/>
        </w:rPr>
        <w:t> Возврат товара возможен, если Вам не была предоставлена возможность незамедлительно получить при заключении договора информацию о товаре. В этом случае потребитель вправе, в частности, в разумный срок отказаться от исполнения договора и потребовать возврата уплаченной за товар суммы и возмещения других убытков (п. 1 ст. 12 Закона № 2300-1). Обратитесь к продавцу для возврата ему товара и получения денежных средств, если товар не подошел вам по форме, габаритам, фасону, расцветке, размеру или комплектации. Обратиться с заявлением о возврате товара Вы можете по месту приобретения товара или в иное место, объявленное продавцом (п. 1 ст. 502 ГК РФ). Целесообразно составить два экземпляра заявления. Желательно, чтобы на одном из них лицо, принявшее заявление, проставило свою подпись с указанием фамилии, имени, отчества</w:t>
      </w:r>
      <w:r w:rsidR="00CE5523" w:rsidRPr="00FC3853">
        <w:rPr>
          <w:sz w:val="22"/>
          <w:szCs w:val="22"/>
          <w:shd w:val="clear" w:color="auto" w:fill="D0D3DC"/>
        </w:rPr>
        <w:t xml:space="preserve"> (</w:t>
      </w:r>
      <w:r w:rsidR="00CE5523" w:rsidRPr="00FC3853">
        <w:rPr>
          <w:sz w:val="22"/>
          <w:szCs w:val="22"/>
          <w:shd w:val="clear" w:color="auto" w:fill="FFFFFF" w:themeFill="background1"/>
        </w:rPr>
        <w:t xml:space="preserve">при наличии) и должности, а также дату принятия заявления и печать продавца (при наличии). Этот экземпляр заявления оставьте себе в подтверждение Вашего обращения к продавцу (это может понадобиться, например, в случае судебного спора). Приложите к заявлению документ (его копию), подтверждающий оплату товара (при наличии). Верните товар надлежащего качества продавцу и обратите внимание на то, чтобы возврат товара был </w:t>
      </w:r>
      <w:proofErr w:type="spellStart"/>
      <w:r w:rsidR="00CE5523" w:rsidRPr="00FC3853">
        <w:rPr>
          <w:sz w:val="22"/>
          <w:szCs w:val="22"/>
          <w:shd w:val="clear" w:color="auto" w:fill="FFFFFF" w:themeFill="background1"/>
        </w:rPr>
        <w:t>задокументирован</w:t>
      </w:r>
      <w:proofErr w:type="spellEnd"/>
      <w:r w:rsidR="00CE5523" w:rsidRPr="00FC3853">
        <w:rPr>
          <w:sz w:val="22"/>
          <w:szCs w:val="22"/>
          <w:shd w:val="clear" w:color="auto" w:fill="FFFFFF" w:themeFill="background1"/>
        </w:rPr>
        <w:t xml:space="preserve">. Как правило, </w:t>
      </w:r>
      <w:r w:rsidR="00CE5523" w:rsidRPr="00FC3853">
        <w:rPr>
          <w:sz w:val="22"/>
          <w:szCs w:val="22"/>
          <w:shd w:val="clear" w:color="auto" w:fill="FFFFFF" w:themeFill="background1"/>
        </w:rPr>
        <w:lastRenderedPageBreak/>
        <w:t>оформляется акт приема-передачи товара, один экземпляр которого остается у потребителя</w:t>
      </w:r>
      <w:r>
        <w:rPr>
          <w:sz w:val="22"/>
          <w:szCs w:val="22"/>
          <w:shd w:val="clear" w:color="auto" w:fill="FFFFFF" w:themeFill="background1"/>
        </w:rPr>
        <w:t xml:space="preserve">. </w:t>
      </w:r>
      <w:r w:rsidRPr="00FC3853">
        <w:rPr>
          <w:sz w:val="22"/>
          <w:szCs w:val="22"/>
          <w:shd w:val="clear" w:color="auto" w:fill="FFFFFF" w:themeFill="background1"/>
        </w:rPr>
        <w:t>Если продавец отказывается принять товар и вернуть деньги, не оформляет Ваше обращение документально, Вы можете составить заявление самостоятельно. В этом случае рекомендуем направить заявление и копию документа об оплате товара (при наличии) почтовым отправлением с уведомлением о вручении и описью вложения, что также позволит подтвердить обращение к продавцу. При отказе продавца разрешить вопрос в добровольном порядке обратитесь в суд. По общему правилу исковое заявление о возврате уплаченных за товар денежных средств подается мировому судье, если размер исковых требований не</w:t>
      </w:r>
      <w:r w:rsidRPr="00FC3853">
        <w:rPr>
          <w:color w:val="3A4651"/>
          <w:sz w:val="22"/>
          <w:szCs w:val="22"/>
          <w:shd w:val="clear" w:color="auto" w:fill="D0D3DC"/>
        </w:rPr>
        <w:t xml:space="preserve"> </w:t>
      </w:r>
      <w:r w:rsidRPr="00FC3853">
        <w:rPr>
          <w:sz w:val="22"/>
          <w:szCs w:val="22"/>
          <w:shd w:val="clear" w:color="auto" w:fill="FFFFFF" w:themeFill="background1"/>
        </w:rPr>
        <w:t>превышает 100 000 рублей. Если цена иска выше, обращаться следует в районный суд (п. 5 ч. 1 ст. 23, ст. 24 Гражданского процессуального кодекса Российской Федерации (далее – ГПК РФ)). Вы вправе также потребовать от продавца компенсации морального вреда (ст. 15, п. 1 ст. 17 Закона № 2300-1). При этом истцы по искам о защите прав потребителей освобождены от уплаты государственной пошлины, если цена иска не превышает 1 миллиона рублей. Если цена иска превышает 1 миллион рублей, государственная пошлина уплачивается в сумме, исчисленной исходя из цены иска и уменьшенной на сумму государственной пошлины, подлежащей уплате при цене иска 1 миллион рублей (п. 3 ст. 17 Закона № 2300-1</w:t>
      </w:r>
      <w:r w:rsidRPr="00FC3853">
        <w:rPr>
          <w:color w:val="3A4651"/>
          <w:sz w:val="22"/>
          <w:szCs w:val="22"/>
          <w:shd w:val="clear" w:color="auto" w:fill="D0D3DC"/>
        </w:rPr>
        <w:t xml:space="preserve">; </w:t>
      </w:r>
      <w:proofErr w:type="spellStart"/>
      <w:proofErr w:type="gramStart"/>
      <w:r w:rsidRPr="00FC3853">
        <w:rPr>
          <w:sz w:val="22"/>
          <w:szCs w:val="22"/>
          <w:shd w:val="clear" w:color="auto" w:fill="D0D3DC"/>
        </w:rPr>
        <w:t>п</w:t>
      </w:r>
      <w:proofErr w:type="spellEnd"/>
      <w:proofErr w:type="gramEnd"/>
      <w:r w:rsidRPr="00FC3853">
        <w:rPr>
          <w:sz w:val="22"/>
          <w:szCs w:val="22"/>
          <w:shd w:val="clear" w:color="auto" w:fill="FFFFFF" w:themeFill="background1"/>
        </w:rPr>
        <w:t>/п. 4 п. 2 и п. 3 ст. 333.36 Налогового кодекса Российской Федерации). В случае удовлетворения судом Ваших требований, которые не были выполнены продавцом добровольно, суд взыскивает с продавца в Вашу пользу штраф в размере 50 % присужденной Вам суммы. При наличии оснований размер штрафа может быть уменьшен (п. 6 ст. 13 Закона № 2300-1; п.п. 1, 2 ст. 333 ГК РФ; п. 46 Постановления Пленума Верховного Суда Российской Федерации от 28.06.2012 № 17; Определение</w:t>
      </w:r>
      <w:proofErr w:type="gramStart"/>
      <w:r w:rsidRPr="00FC3853">
        <w:rPr>
          <w:sz w:val="22"/>
          <w:szCs w:val="22"/>
          <w:shd w:val="clear" w:color="auto" w:fill="FFFFFF" w:themeFill="background1"/>
        </w:rPr>
        <w:t xml:space="preserve"> П</w:t>
      </w:r>
      <w:proofErr w:type="gramEnd"/>
      <w:r w:rsidRPr="00FC3853">
        <w:rPr>
          <w:sz w:val="22"/>
          <w:szCs w:val="22"/>
          <w:shd w:val="clear" w:color="auto" w:fill="FFFFFF" w:themeFill="background1"/>
        </w:rPr>
        <w:t>ервого кассационного суда общей юрисдикции от 14.01.2021 № 88-1066/2021).</w:t>
      </w:r>
      <w:r w:rsidRPr="00FC3853">
        <w:rPr>
          <w:color w:val="3A4651"/>
          <w:sz w:val="22"/>
          <w:szCs w:val="22"/>
          <w:shd w:val="clear" w:color="auto" w:fill="D0D3DC"/>
        </w:rPr>
        <w:t xml:space="preserve"> </w:t>
      </w:r>
    </w:p>
    <w:sectPr w:rsidR="00FC3853" w:rsidRPr="00FC3853" w:rsidSect="006912BC">
      <w:pgSz w:w="16838" w:h="11906" w:orient="landscape"/>
      <w:pgMar w:top="142" w:right="678" w:bottom="46" w:left="720" w:header="720" w:footer="720" w:gutter="0"/>
      <w:cols w:num="3" w:space="708" w:equalWidth="0">
        <w:col w:w="4500" w:space="896"/>
        <w:col w:w="4688" w:space="708"/>
        <w:col w:w="4648"/>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E24" w:rsidRDefault="00B06E24" w:rsidP="006D3B8C">
      <w:r>
        <w:separator/>
      </w:r>
    </w:p>
  </w:endnote>
  <w:endnote w:type="continuationSeparator" w:id="0">
    <w:p w:rsidR="00B06E24" w:rsidRDefault="00B06E24" w:rsidP="006D3B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E24" w:rsidRDefault="00B06E24" w:rsidP="006D3B8C">
      <w:r>
        <w:separator/>
      </w:r>
    </w:p>
  </w:footnote>
  <w:footnote w:type="continuationSeparator" w:id="0">
    <w:p w:rsidR="00B06E24" w:rsidRDefault="00B06E24" w:rsidP="006D3B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B840248"/>
    <w:multiLevelType w:val="multilevel"/>
    <w:tmpl w:val="5A4C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E65B0"/>
    <w:multiLevelType w:val="hybridMultilevel"/>
    <w:tmpl w:val="648A6E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1094211"/>
    <w:multiLevelType w:val="hybridMultilevel"/>
    <w:tmpl w:val="9766A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D26914"/>
    <w:multiLevelType w:val="hybridMultilevel"/>
    <w:tmpl w:val="97868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5C2940"/>
    <w:multiLevelType w:val="hybridMultilevel"/>
    <w:tmpl w:val="78CA3E58"/>
    <w:lvl w:ilvl="0" w:tplc="4968A3AC">
      <w:start w:val="1"/>
      <w:numFmt w:val="decimal"/>
      <w:lvlText w:val="%1)"/>
      <w:lvlJc w:val="left"/>
      <w:pPr>
        <w:tabs>
          <w:tab w:val="num" w:pos="1395"/>
        </w:tabs>
        <w:ind w:left="139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B7214E"/>
    <w:multiLevelType w:val="multilevel"/>
    <w:tmpl w:val="E0E8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2670E1"/>
    <w:multiLevelType w:val="hybridMultilevel"/>
    <w:tmpl w:val="66AE994E"/>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49B7C46"/>
    <w:multiLevelType w:val="multilevel"/>
    <w:tmpl w:val="B22E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3E7710"/>
    <w:multiLevelType w:val="multilevel"/>
    <w:tmpl w:val="D476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451265"/>
    <w:multiLevelType w:val="multilevel"/>
    <w:tmpl w:val="C488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A614B8"/>
    <w:multiLevelType w:val="multilevel"/>
    <w:tmpl w:val="03DC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A03192"/>
    <w:multiLevelType w:val="multilevel"/>
    <w:tmpl w:val="BACA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256226"/>
    <w:multiLevelType w:val="multilevel"/>
    <w:tmpl w:val="316EC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534710"/>
    <w:multiLevelType w:val="multilevel"/>
    <w:tmpl w:val="0D5E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EF3A7E"/>
    <w:multiLevelType w:val="multilevel"/>
    <w:tmpl w:val="830E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225DA9"/>
    <w:multiLevelType w:val="multilevel"/>
    <w:tmpl w:val="D99C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10"/>
  </w:num>
  <w:num w:numId="8">
    <w:abstractNumId w:val="9"/>
  </w:num>
  <w:num w:numId="9">
    <w:abstractNumId w:val="12"/>
  </w:num>
  <w:num w:numId="10">
    <w:abstractNumId w:val="16"/>
  </w:num>
  <w:num w:numId="11">
    <w:abstractNumId w:val="7"/>
  </w:num>
  <w:num w:numId="12">
    <w:abstractNumId w:val="14"/>
  </w:num>
  <w:num w:numId="13">
    <w:abstractNumId w:val="13"/>
  </w:num>
  <w:num w:numId="14">
    <w:abstractNumId w:val="11"/>
  </w:num>
  <w:num w:numId="15">
    <w:abstractNumId w:val="17"/>
  </w:num>
  <w:num w:numId="16">
    <w:abstractNumId w:val="8"/>
  </w:num>
  <w:num w:numId="17">
    <w:abstractNumId w:val="15"/>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907F9F"/>
    <w:rsid w:val="00042E8F"/>
    <w:rsid w:val="00050E37"/>
    <w:rsid w:val="0006667F"/>
    <w:rsid w:val="00073EFD"/>
    <w:rsid w:val="000961A9"/>
    <w:rsid w:val="00097C7A"/>
    <w:rsid w:val="000A4783"/>
    <w:rsid w:val="000A7F84"/>
    <w:rsid w:val="000D2803"/>
    <w:rsid w:val="000E74CB"/>
    <w:rsid w:val="00114ED9"/>
    <w:rsid w:val="00134159"/>
    <w:rsid w:val="00136542"/>
    <w:rsid w:val="001445DD"/>
    <w:rsid w:val="001806E0"/>
    <w:rsid w:val="00185DF4"/>
    <w:rsid w:val="001A0EC4"/>
    <w:rsid w:val="001A1C79"/>
    <w:rsid w:val="001B743A"/>
    <w:rsid w:val="001C77D8"/>
    <w:rsid w:val="001D4E0F"/>
    <w:rsid w:val="001F2199"/>
    <w:rsid w:val="001F49E8"/>
    <w:rsid w:val="00202D49"/>
    <w:rsid w:val="00263D1F"/>
    <w:rsid w:val="00276F9C"/>
    <w:rsid w:val="002823B0"/>
    <w:rsid w:val="002A787D"/>
    <w:rsid w:val="002C5003"/>
    <w:rsid w:val="002E1D38"/>
    <w:rsid w:val="002E478F"/>
    <w:rsid w:val="002F17BD"/>
    <w:rsid w:val="00316ADC"/>
    <w:rsid w:val="00340461"/>
    <w:rsid w:val="00340FA6"/>
    <w:rsid w:val="00343662"/>
    <w:rsid w:val="00374DDA"/>
    <w:rsid w:val="003858CA"/>
    <w:rsid w:val="003A1285"/>
    <w:rsid w:val="003A2F25"/>
    <w:rsid w:val="003B4076"/>
    <w:rsid w:val="003E43B3"/>
    <w:rsid w:val="003F4C5A"/>
    <w:rsid w:val="00447AE3"/>
    <w:rsid w:val="00454300"/>
    <w:rsid w:val="00457070"/>
    <w:rsid w:val="00496BF9"/>
    <w:rsid w:val="004E7A17"/>
    <w:rsid w:val="004F0CDE"/>
    <w:rsid w:val="004F0D44"/>
    <w:rsid w:val="004F68BA"/>
    <w:rsid w:val="005000C9"/>
    <w:rsid w:val="00525850"/>
    <w:rsid w:val="00551991"/>
    <w:rsid w:val="005C2092"/>
    <w:rsid w:val="005D1918"/>
    <w:rsid w:val="005D22D0"/>
    <w:rsid w:val="005E6FE0"/>
    <w:rsid w:val="00626A86"/>
    <w:rsid w:val="00633EC7"/>
    <w:rsid w:val="00636691"/>
    <w:rsid w:val="00673B60"/>
    <w:rsid w:val="006912BC"/>
    <w:rsid w:val="00695B16"/>
    <w:rsid w:val="006A6785"/>
    <w:rsid w:val="006B154A"/>
    <w:rsid w:val="006D3B8C"/>
    <w:rsid w:val="006E77E1"/>
    <w:rsid w:val="007232E1"/>
    <w:rsid w:val="007262CF"/>
    <w:rsid w:val="00766649"/>
    <w:rsid w:val="007C14A0"/>
    <w:rsid w:val="0081370E"/>
    <w:rsid w:val="008166B5"/>
    <w:rsid w:val="008454E3"/>
    <w:rsid w:val="008C0C31"/>
    <w:rsid w:val="008C365B"/>
    <w:rsid w:val="008F30E6"/>
    <w:rsid w:val="00906051"/>
    <w:rsid w:val="00907F9F"/>
    <w:rsid w:val="0093276F"/>
    <w:rsid w:val="00964A54"/>
    <w:rsid w:val="00980AB3"/>
    <w:rsid w:val="009C36D8"/>
    <w:rsid w:val="009D27AD"/>
    <w:rsid w:val="009E75CE"/>
    <w:rsid w:val="00A1792F"/>
    <w:rsid w:val="00A4064B"/>
    <w:rsid w:val="00A76470"/>
    <w:rsid w:val="00A76944"/>
    <w:rsid w:val="00A940AE"/>
    <w:rsid w:val="00AB4B0A"/>
    <w:rsid w:val="00B06E24"/>
    <w:rsid w:val="00B23D03"/>
    <w:rsid w:val="00B32EE3"/>
    <w:rsid w:val="00B9686B"/>
    <w:rsid w:val="00BB4567"/>
    <w:rsid w:val="00BC2CAF"/>
    <w:rsid w:val="00BC694F"/>
    <w:rsid w:val="00BD2598"/>
    <w:rsid w:val="00BD48B0"/>
    <w:rsid w:val="00C16954"/>
    <w:rsid w:val="00C35110"/>
    <w:rsid w:val="00C44743"/>
    <w:rsid w:val="00C5542F"/>
    <w:rsid w:val="00CA3142"/>
    <w:rsid w:val="00CE5523"/>
    <w:rsid w:val="00D16993"/>
    <w:rsid w:val="00D32D9E"/>
    <w:rsid w:val="00D3392A"/>
    <w:rsid w:val="00D346F4"/>
    <w:rsid w:val="00D420AF"/>
    <w:rsid w:val="00D67B37"/>
    <w:rsid w:val="00D751F5"/>
    <w:rsid w:val="00DC399E"/>
    <w:rsid w:val="00DD73B1"/>
    <w:rsid w:val="00E01A7E"/>
    <w:rsid w:val="00E37D10"/>
    <w:rsid w:val="00E53141"/>
    <w:rsid w:val="00E91A2B"/>
    <w:rsid w:val="00EA25DF"/>
    <w:rsid w:val="00EC5845"/>
    <w:rsid w:val="00ED63D4"/>
    <w:rsid w:val="00F015DF"/>
    <w:rsid w:val="00F04A5C"/>
    <w:rsid w:val="00F07309"/>
    <w:rsid w:val="00F368F9"/>
    <w:rsid w:val="00F9226B"/>
    <w:rsid w:val="00F97B0C"/>
    <w:rsid w:val="00FB7BC4"/>
    <w:rsid w:val="00FC3853"/>
    <w:rsid w:val="00FD6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0CDE"/>
    <w:pPr>
      <w:suppressAutoHyphens/>
    </w:pPr>
    <w:rPr>
      <w:sz w:val="28"/>
      <w:szCs w:val="28"/>
      <w:lang w:eastAsia="ar-SA"/>
    </w:rPr>
  </w:style>
  <w:style w:type="paragraph" w:styleId="1">
    <w:name w:val="heading 1"/>
    <w:basedOn w:val="a"/>
    <w:link w:val="10"/>
    <w:uiPriority w:val="9"/>
    <w:qFormat/>
    <w:rsid w:val="00D751F5"/>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semiHidden/>
    <w:unhideWhenUsed/>
    <w:qFormat/>
    <w:rsid w:val="005D22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D22D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F0CDE"/>
    <w:rPr>
      <w:rFonts w:ascii="Symbol" w:hAnsi="Symbol" w:cs="Symbol"/>
    </w:rPr>
  </w:style>
  <w:style w:type="character" w:customStyle="1" w:styleId="WW8Num1z1">
    <w:name w:val="WW8Num1z1"/>
    <w:rsid w:val="004F0CDE"/>
    <w:rPr>
      <w:rFonts w:ascii="Courier New" w:hAnsi="Courier New" w:cs="Courier New"/>
    </w:rPr>
  </w:style>
  <w:style w:type="character" w:customStyle="1" w:styleId="WW8Num1z2">
    <w:name w:val="WW8Num1z2"/>
    <w:rsid w:val="004F0CDE"/>
    <w:rPr>
      <w:rFonts w:ascii="Wingdings" w:hAnsi="Wingdings" w:cs="Wingdings"/>
    </w:rPr>
  </w:style>
  <w:style w:type="character" w:customStyle="1" w:styleId="WW8Num2z0">
    <w:name w:val="WW8Num2z0"/>
    <w:rsid w:val="004F0CDE"/>
    <w:rPr>
      <w:rFonts w:ascii="Symbol" w:hAnsi="Symbol" w:cs="Symbol"/>
    </w:rPr>
  </w:style>
  <w:style w:type="character" w:customStyle="1" w:styleId="WW8Num2z1">
    <w:name w:val="WW8Num2z1"/>
    <w:rsid w:val="004F0CDE"/>
    <w:rPr>
      <w:rFonts w:ascii="Courier New" w:hAnsi="Courier New" w:cs="Courier New"/>
    </w:rPr>
  </w:style>
  <w:style w:type="character" w:customStyle="1" w:styleId="WW8Num2z2">
    <w:name w:val="WW8Num2z2"/>
    <w:rsid w:val="004F0CDE"/>
    <w:rPr>
      <w:rFonts w:ascii="Wingdings" w:hAnsi="Wingdings" w:cs="Wingdings"/>
    </w:rPr>
  </w:style>
  <w:style w:type="character" w:customStyle="1" w:styleId="WW8Num3z0">
    <w:name w:val="WW8Num3z0"/>
    <w:rsid w:val="004F0CDE"/>
    <w:rPr>
      <w:rFonts w:ascii="Symbol" w:hAnsi="Symbol" w:cs="Symbol"/>
    </w:rPr>
  </w:style>
  <w:style w:type="character" w:customStyle="1" w:styleId="WW8Num3z1">
    <w:name w:val="WW8Num3z1"/>
    <w:rsid w:val="004F0CDE"/>
    <w:rPr>
      <w:rFonts w:ascii="Courier New" w:hAnsi="Courier New" w:cs="Courier New"/>
    </w:rPr>
  </w:style>
  <w:style w:type="character" w:customStyle="1" w:styleId="WW8Num3z2">
    <w:name w:val="WW8Num3z2"/>
    <w:rsid w:val="004F0CDE"/>
    <w:rPr>
      <w:rFonts w:ascii="Wingdings" w:hAnsi="Wingdings" w:cs="Wingdings"/>
    </w:rPr>
  </w:style>
  <w:style w:type="character" w:customStyle="1" w:styleId="WW8Num5z0">
    <w:name w:val="WW8Num5z0"/>
    <w:rsid w:val="004F0CDE"/>
    <w:rPr>
      <w:rFonts w:ascii="Symbol" w:hAnsi="Symbol" w:cs="Symbol"/>
    </w:rPr>
  </w:style>
  <w:style w:type="character" w:customStyle="1" w:styleId="WW8Num6z0">
    <w:name w:val="WW8Num6z0"/>
    <w:rsid w:val="004F0CDE"/>
    <w:rPr>
      <w:b/>
    </w:rPr>
  </w:style>
  <w:style w:type="character" w:customStyle="1" w:styleId="WW8Num7z0">
    <w:name w:val="WW8Num7z0"/>
    <w:rsid w:val="004F0CDE"/>
    <w:rPr>
      <w:rFonts w:ascii="Symbol" w:hAnsi="Symbol" w:cs="Symbol"/>
      <w:sz w:val="20"/>
    </w:rPr>
  </w:style>
  <w:style w:type="character" w:customStyle="1" w:styleId="WW8Num7z1">
    <w:name w:val="WW8Num7z1"/>
    <w:rsid w:val="004F0CDE"/>
    <w:rPr>
      <w:rFonts w:ascii="Courier New" w:hAnsi="Courier New" w:cs="Courier New"/>
      <w:sz w:val="20"/>
    </w:rPr>
  </w:style>
  <w:style w:type="character" w:customStyle="1" w:styleId="WW8Num7z2">
    <w:name w:val="WW8Num7z2"/>
    <w:rsid w:val="004F0CDE"/>
    <w:rPr>
      <w:rFonts w:ascii="Wingdings" w:hAnsi="Wingdings" w:cs="Wingdings"/>
      <w:sz w:val="20"/>
    </w:rPr>
  </w:style>
  <w:style w:type="character" w:customStyle="1" w:styleId="WW8Num8z0">
    <w:name w:val="WW8Num8z0"/>
    <w:rsid w:val="004F0CDE"/>
    <w:rPr>
      <w:rFonts w:ascii="Symbol" w:hAnsi="Symbol" w:cs="Symbol"/>
    </w:rPr>
  </w:style>
  <w:style w:type="character" w:customStyle="1" w:styleId="WW8Num8z1">
    <w:name w:val="WW8Num8z1"/>
    <w:rsid w:val="004F0CDE"/>
    <w:rPr>
      <w:rFonts w:ascii="Courier New" w:hAnsi="Courier New" w:cs="Courier New"/>
    </w:rPr>
  </w:style>
  <w:style w:type="character" w:customStyle="1" w:styleId="WW8Num8z2">
    <w:name w:val="WW8Num8z2"/>
    <w:rsid w:val="004F0CDE"/>
    <w:rPr>
      <w:rFonts w:ascii="Wingdings" w:hAnsi="Wingdings" w:cs="Wingdings"/>
    </w:rPr>
  </w:style>
  <w:style w:type="character" w:customStyle="1" w:styleId="11">
    <w:name w:val="Основной шрифт абзаца1"/>
    <w:rsid w:val="004F0CDE"/>
  </w:style>
  <w:style w:type="character" w:styleId="a3">
    <w:name w:val="Hyperlink"/>
    <w:rsid w:val="004F0CDE"/>
    <w:rPr>
      <w:color w:val="0000FF"/>
      <w:u w:val="single"/>
    </w:rPr>
  </w:style>
  <w:style w:type="paragraph" w:customStyle="1" w:styleId="a4">
    <w:name w:val="Заголовок"/>
    <w:basedOn w:val="a"/>
    <w:next w:val="a5"/>
    <w:rsid w:val="004F0CDE"/>
    <w:pPr>
      <w:keepNext/>
      <w:spacing w:before="240" w:after="120"/>
    </w:pPr>
    <w:rPr>
      <w:rFonts w:ascii="Arial" w:eastAsia="Lucida Sans Unicode" w:hAnsi="Arial" w:cs="Mangal"/>
    </w:rPr>
  </w:style>
  <w:style w:type="paragraph" w:styleId="a5">
    <w:name w:val="Body Text"/>
    <w:basedOn w:val="a"/>
    <w:rsid w:val="004F0CDE"/>
    <w:pPr>
      <w:spacing w:after="120"/>
    </w:pPr>
  </w:style>
  <w:style w:type="paragraph" w:styleId="a6">
    <w:name w:val="List"/>
    <w:basedOn w:val="a5"/>
    <w:rsid w:val="004F0CDE"/>
    <w:rPr>
      <w:rFonts w:cs="Mangal"/>
    </w:rPr>
  </w:style>
  <w:style w:type="paragraph" w:customStyle="1" w:styleId="12">
    <w:name w:val="Название1"/>
    <w:basedOn w:val="a"/>
    <w:rsid w:val="004F0CDE"/>
    <w:pPr>
      <w:suppressLineNumbers/>
      <w:spacing w:before="120" w:after="120"/>
    </w:pPr>
    <w:rPr>
      <w:rFonts w:cs="Mangal"/>
      <w:i/>
      <w:iCs/>
      <w:sz w:val="24"/>
      <w:szCs w:val="24"/>
    </w:rPr>
  </w:style>
  <w:style w:type="paragraph" w:customStyle="1" w:styleId="13">
    <w:name w:val="Указатель1"/>
    <w:basedOn w:val="a"/>
    <w:rsid w:val="004F0CDE"/>
    <w:pPr>
      <w:suppressLineNumbers/>
    </w:pPr>
    <w:rPr>
      <w:rFonts w:cs="Mangal"/>
    </w:rPr>
  </w:style>
  <w:style w:type="paragraph" w:styleId="a7">
    <w:name w:val="Normal (Web)"/>
    <w:basedOn w:val="a"/>
    <w:uiPriority w:val="99"/>
    <w:rsid w:val="004F0CDE"/>
    <w:pPr>
      <w:spacing w:before="280" w:after="280"/>
    </w:pPr>
    <w:rPr>
      <w:sz w:val="24"/>
      <w:szCs w:val="24"/>
    </w:rPr>
  </w:style>
  <w:style w:type="character" w:customStyle="1" w:styleId="apple-converted-space">
    <w:name w:val="apple-converted-space"/>
    <w:basedOn w:val="a0"/>
    <w:rsid w:val="006A6785"/>
  </w:style>
  <w:style w:type="character" w:styleId="a8">
    <w:name w:val="Strong"/>
    <w:uiPriority w:val="22"/>
    <w:qFormat/>
    <w:rsid w:val="006A6785"/>
    <w:rPr>
      <w:b/>
      <w:bCs/>
    </w:rPr>
  </w:style>
  <w:style w:type="paragraph" w:styleId="a9">
    <w:name w:val="Balloon Text"/>
    <w:basedOn w:val="a"/>
    <w:link w:val="aa"/>
    <w:rsid w:val="00457070"/>
    <w:rPr>
      <w:rFonts w:ascii="Tahoma" w:hAnsi="Tahoma" w:cs="Tahoma"/>
      <w:sz w:val="16"/>
      <w:szCs w:val="16"/>
    </w:rPr>
  </w:style>
  <w:style w:type="character" w:customStyle="1" w:styleId="aa">
    <w:name w:val="Текст выноски Знак"/>
    <w:basedOn w:val="a0"/>
    <w:link w:val="a9"/>
    <w:rsid w:val="00457070"/>
    <w:rPr>
      <w:rFonts w:ascii="Tahoma" w:hAnsi="Tahoma" w:cs="Tahoma"/>
      <w:sz w:val="16"/>
      <w:szCs w:val="16"/>
      <w:lang w:eastAsia="ar-SA"/>
    </w:rPr>
  </w:style>
  <w:style w:type="character" w:customStyle="1" w:styleId="10">
    <w:name w:val="Заголовок 1 Знак"/>
    <w:basedOn w:val="a0"/>
    <w:link w:val="1"/>
    <w:uiPriority w:val="9"/>
    <w:rsid w:val="00D751F5"/>
    <w:rPr>
      <w:b/>
      <w:bCs/>
      <w:kern w:val="36"/>
      <w:sz w:val="48"/>
      <w:szCs w:val="48"/>
    </w:rPr>
  </w:style>
  <w:style w:type="character" w:customStyle="1" w:styleId="20">
    <w:name w:val="Заголовок 2 Знак"/>
    <w:basedOn w:val="a0"/>
    <w:link w:val="2"/>
    <w:semiHidden/>
    <w:rsid w:val="005D22D0"/>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semiHidden/>
    <w:rsid w:val="005D22D0"/>
    <w:rPr>
      <w:rFonts w:asciiTheme="majorHAnsi" w:eastAsiaTheme="majorEastAsia" w:hAnsiTheme="majorHAnsi" w:cstheme="majorBidi"/>
      <w:b/>
      <w:bCs/>
      <w:color w:val="4F81BD" w:themeColor="accent1"/>
      <w:sz w:val="28"/>
      <w:szCs w:val="28"/>
      <w:lang w:eastAsia="ar-SA"/>
    </w:rPr>
  </w:style>
  <w:style w:type="paragraph" w:styleId="ab">
    <w:name w:val="header"/>
    <w:basedOn w:val="a"/>
    <w:link w:val="ac"/>
    <w:rsid w:val="006D3B8C"/>
    <w:pPr>
      <w:tabs>
        <w:tab w:val="center" w:pos="4677"/>
        <w:tab w:val="right" w:pos="9355"/>
      </w:tabs>
    </w:pPr>
  </w:style>
  <w:style w:type="character" w:customStyle="1" w:styleId="ac">
    <w:name w:val="Верхний колонтитул Знак"/>
    <w:basedOn w:val="a0"/>
    <w:link w:val="ab"/>
    <w:rsid w:val="006D3B8C"/>
    <w:rPr>
      <w:sz w:val="28"/>
      <w:szCs w:val="28"/>
      <w:lang w:eastAsia="ar-SA"/>
    </w:rPr>
  </w:style>
  <w:style w:type="paragraph" w:styleId="ad">
    <w:name w:val="footer"/>
    <w:basedOn w:val="a"/>
    <w:link w:val="ae"/>
    <w:rsid w:val="006D3B8C"/>
    <w:pPr>
      <w:tabs>
        <w:tab w:val="center" w:pos="4677"/>
        <w:tab w:val="right" w:pos="9355"/>
      </w:tabs>
    </w:pPr>
  </w:style>
  <w:style w:type="character" w:customStyle="1" w:styleId="ae">
    <w:name w:val="Нижний колонтитул Знак"/>
    <w:basedOn w:val="a0"/>
    <w:link w:val="ad"/>
    <w:rsid w:val="006D3B8C"/>
    <w:rPr>
      <w:sz w:val="28"/>
      <w:szCs w:val="28"/>
      <w:lang w:eastAsia="ar-SA"/>
    </w:rPr>
  </w:style>
  <w:style w:type="paragraph" w:styleId="af">
    <w:name w:val="List Paragraph"/>
    <w:basedOn w:val="a"/>
    <w:uiPriority w:val="34"/>
    <w:qFormat/>
    <w:rsid w:val="006D3B8C"/>
    <w:pPr>
      <w:ind w:left="720"/>
      <w:contextualSpacing/>
    </w:pPr>
  </w:style>
  <w:style w:type="paragraph" w:styleId="af0">
    <w:name w:val="No Spacing"/>
    <w:uiPriority w:val="1"/>
    <w:qFormat/>
    <w:rsid w:val="001806E0"/>
    <w:pPr>
      <w:suppressAutoHyphens/>
    </w:pPr>
    <w:rPr>
      <w:sz w:val="28"/>
      <w:szCs w:val="28"/>
      <w:lang w:eastAsia="ar-SA"/>
    </w:rPr>
  </w:style>
  <w:style w:type="paragraph" w:customStyle="1" w:styleId="p1">
    <w:name w:val="_p1"/>
    <w:basedOn w:val="a"/>
    <w:rsid w:val="00E37D10"/>
    <w:pPr>
      <w:suppressAutoHyphens w:val="0"/>
      <w:spacing w:before="100" w:beforeAutospacing="1" w:after="100" w:afterAutospacing="1"/>
    </w:pPr>
    <w:rPr>
      <w:sz w:val="24"/>
      <w:szCs w:val="24"/>
      <w:lang w:eastAsia="ru-RU"/>
    </w:rPr>
  </w:style>
  <w:style w:type="paragraph" w:customStyle="1" w:styleId="ConsPlusNormal">
    <w:name w:val="ConsPlusNormal"/>
    <w:rsid w:val="008454E3"/>
    <w:pPr>
      <w:widowControl w:val="0"/>
      <w:autoSpaceDE w:val="0"/>
      <w:autoSpaceDN w:val="0"/>
      <w:adjustRightInd w:val="0"/>
      <w:ind w:firstLine="720"/>
    </w:pPr>
    <w:rPr>
      <w:rFonts w:ascii="Arial" w:hAnsi="Arial" w:cs="Arial"/>
    </w:rPr>
  </w:style>
  <w:style w:type="character" w:customStyle="1" w:styleId="qa-text-wrap">
    <w:name w:val="qa-text-wrap"/>
    <w:basedOn w:val="a0"/>
    <w:rsid w:val="00BD48B0"/>
  </w:style>
  <w:style w:type="character" w:customStyle="1" w:styleId="qa-hint">
    <w:name w:val="qa-hint"/>
    <w:basedOn w:val="a0"/>
    <w:rsid w:val="00BD48B0"/>
  </w:style>
  <w:style w:type="character" w:customStyle="1" w:styleId="qa-card-title">
    <w:name w:val="qa-card-title"/>
    <w:basedOn w:val="a0"/>
    <w:rsid w:val="006912BC"/>
  </w:style>
</w:styles>
</file>

<file path=word/webSettings.xml><?xml version="1.0" encoding="utf-8"?>
<w:webSettings xmlns:r="http://schemas.openxmlformats.org/officeDocument/2006/relationships" xmlns:w="http://schemas.openxmlformats.org/wordprocessingml/2006/main">
  <w:divs>
    <w:div w:id="196435025">
      <w:bodyDiv w:val="1"/>
      <w:marLeft w:val="0"/>
      <w:marRight w:val="0"/>
      <w:marTop w:val="0"/>
      <w:marBottom w:val="0"/>
      <w:divBdr>
        <w:top w:val="none" w:sz="0" w:space="0" w:color="auto"/>
        <w:left w:val="none" w:sz="0" w:space="0" w:color="auto"/>
        <w:bottom w:val="none" w:sz="0" w:space="0" w:color="auto"/>
        <w:right w:val="none" w:sz="0" w:space="0" w:color="auto"/>
      </w:divBdr>
    </w:div>
    <w:div w:id="266546183">
      <w:bodyDiv w:val="1"/>
      <w:marLeft w:val="0"/>
      <w:marRight w:val="0"/>
      <w:marTop w:val="0"/>
      <w:marBottom w:val="0"/>
      <w:divBdr>
        <w:top w:val="none" w:sz="0" w:space="0" w:color="auto"/>
        <w:left w:val="none" w:sz="0" w:space="0" w:color="auto"/>
        <w:bottom w:val="none" w:sz="0" w:space="0" w:color="auto"/>
        <w:right w:val="none" w:sz="0" w:space="0" w:color="auto"/>
      </w:divBdr>
    </w:div>
    <w:div w:id="278802096">
      <w:bodyDiv w:val="1"/>
      <w:marLeft w:val="0"/>
      <w:marRight w:val="0"/>
      <w:marTop w:val="0"/>
      <w:marBottom w:val="0"/>
      <w:divBdr>
        <w:top w:val="none" w:sz="0" w:space="0" w:color="auto"/>
        <w:left w:val="none" w:sz="0" w:space="0" w:color="auto"/>
        <w:bottom w:val="none" w:sz="0" w:space="0" w:color="auto"/>
        <w:right w:val="none" w:sz="0" w:space="0" w:color="auto"/>
      </w:divBdr>
    </w:div>
    <w:div w:id="338583999">
      <w:bodyDiv w:val="1"/>
      <w:marLeft w:val="0"/>
      <w:marRight w:val="0"/>
      <w:marTop w:val="0"/>
      <w:marBottom w:val="0"/>
      <w:divBdr>
        <w:top w:val="none" w:sz="0" w:space="0" w:color="auto"/>
        <w:left w:val="none" w:sz="0" w:space="0" w:color="auto"/>
        <w:bottom w:val="none" w:sz="0" w:space="0" w:color="auto"/>
        <w:right w:val="none" w:sz="0" w:space="0" w:color="auto"/>
      </w:divBdr>
    </w:div>
    <w:div w:id="354425204">
      <w:bodyDiv w:val="1"/>
      <w:marLeft w:val="0"/>
      <w:marRight w:val="0"/>
      <w:marTop w:val="0"/>
      <w:marBottom w:val="0"/>
      <w:divBdr>
        <w:top w:val="none" w:sz="0" w:space="0" w:color="auto"/>
        <w:left w:val="none" w:sz="0" w:space="0" w:color="auto"/>
        <w:bottom w:val="none" w:sz="0" w:space="0" w:color="auto"/>
        <w:right w:val="none" w:sz="0" w:space="0" w:color="auto"/>
      </w:divBdr>
    </w:div>
    <w:div w:id="451631540">
      <w:bodyDiv w:val="1"/>
      <w:marLeft w:val="0"/>
      <w:marRight w:val="0"/>
      <w:marTop w:val="0"/>
      <w:marBottom w:val="0"/>
      <w:divBdr>
        <w:top w:val="none" w:sz="0" w:space="0" w:color="auto"/>
        <w:left w:val="none" w:sz="0" w:space="0" w:color="auto"/>
        <w:bottom w:val="none" w:sz="0" w:space="0" w:color="auto"/>
        <w:right w:val="none" w:sz="0" w:space="0" w:color="auto"/>
      </w:divBdr>
    </w:div>
    <w:div w:id="475101988">
      <w:bodyDiv w:val="1"/>
      <w:marLeft w:val="0"/>
      <w:marRight w:val="0"/>
      <w:marTop w:val="0"/>
      <w:marBottom w:val="0"/>
      <w:divBdr>
        <w:top w:val="none" w:sz="0" w:space="0" w:color="auto"/>
        <w:left w:val="none" w:sz="0" w:space="0" w:color="auto"/>
        <w:bottom w:val="none" w:sz="0" w:space="0" w:color="auto"/>
        <w:right w:val="none" w:sz="0" w:space="0" w:color="auto"/>
      </w:divBdr>
    </w:div>
    <w:div w:id="635525700">
      <w:bodyDiv w:val="1"/>
      <w:marLeft w:val="0"/>
      <w:marRight w:val="0"/>
      <w:marTop w:val="0"/>
      <w:marBottom w:val="0"/>
      <w:divBdr>
        <w:top w:val="none" w:sz="0" w:space="0" w:color="auto"/>
        <w:left w:val="none" w:sz="0" w:space="0" w:color="auto"/>
        <w:bottom w:val="none" w:sz="0" w:space="0" w:color="auto"/>
        <w:right w:val="none" w:sz="0" w:space="0" w:color="auto"/>
      </w:divBdr>
    </w:div>
    <w:div w:id="689065199">
      <w:bodyDiv w:val="1"/>
      <w:marLeft w:val="0"/>
      <w:marRight w:val="0"/>
      <w:marTop w:val="0"/>
      <w:marBottom w:val="0"/>
      <w:divBdr>
        <w:top w:val="none" w:sz="0" w:space="0" w:color="auto"/>
        <w:left w:val="none" w:sz="0" w:space="0" w:color="auto"/>
        <w:bottom w:val="none" w:sz="0" w:space="0" w:color="auto"/>
        <w:right w:val="none" w:sz="0" w:space="0" w:color="auto"/>
      </w:divBdr>
    </w:div>
    <w:div w:id="698166680">
      <w:bodyDiv w:val="1"/>
      <w:marLeft w:val="0"/>
      <w:marRight w:val="0"/>
      <w:marTop w:val="0"/>
      <w:marBottom w:val="0"/>
      <w:divBdr>
        <w:top w:val="none" w:sz="0" w:space="0" w:color="auto"/>
        <w:left w:val="none" w:sz="0" w:space="0" w:color="auto"/>
        <w:bottom w:val="none" w:sz="0" w:space="0" w:color="auto"/>
        <w:right w:val="none" w:sz="0" w:space="0" w:color="auto"/>
      </w:divBdr>
    </w:div>
    <w:div w:id="711344733">
      <w:bodyDiv w:val="1"/>
      <w:marLeft w:val="0"/>
      <w:marRight w:val="0"/>
      <w:marTop w:val="0"/>
      <w:marBottom w:val="0"/>
      <w:divBdr>
        <w:top w:val="none" w:sz="0" w:space="0" w:color="auto"/>
        <w:left w:val="none" w:sz="0" w:space="0" w:color="auto"/>
        <w:bottom w:val="none" w:sz="0" w:space="0" w:color="auto"/>
        <w:right w:val="none" w:sz="0" w:space="0" w:color="auto"/>
      </w:divBdr>
    </w:div>
    <w:div w:id="801266183">
      <w:bodyDiv w:val="1"/>
      <w:marLeft w:val="0"/>
      <w:marRight w:val="0"/>
      <w:marTop w:val="0"/>
      <w:marBottom w:val="0"/>
      <w:divBdr>
        <w:top w:val="none" w:sz="0" w:space="0" w:color="auto"/>
        <w:left w:val="none" w:sz="0" w:space="0" w:color="auto"/>
        <w:bottom w:val="none" w:sz="0" w:space="0" w:color="auto"/>
        <w:right w:val="none" w:sz="0" w:space="0" w:color="auto"/>
      </w:divBdr>
    </w:div>
    <w:div w:id="804591218">
      <w:bodyDiv w:val="1"/>
      <w:marLeft w:val="0"/>
      <w:marRight w:val="0"/>
      <w:marTop w:val="0"/>
      <w:marBottom w:val="0"/>
      <w:divBdr>
        <w:top w:val="none" w:sz="0" w:space="0" w:color="auto"/>
        <w:left w:val="none" w:sz="0" w:space="0" w:color="auto"/>
        <w:bottom w:val="none" w:sz="0" w:space="0" w:color="auto"/>
        <w:right w:val="none" w:sz="0" w:space="0" w:color="auto"/>
      </w:divBdr>
    </w:div>
    <w:div w:id="937563198">
      <w:bodyDiv w:val="1"/>
      <w:marLeft w:val="0"/>
      <w:marRight w:val="0"/>
      <w:marTop w:val="0"/>
      <w:marBottom w:val="0"/>
      <w:divBdr>
        <w:top w:val="none" w:sz="0" w:space="0" w:color="auto"/>
        <w:left w:val="none" w:sz="0" w:space="0" w:color="auto"/>
        <w:bottom w:val="none" w:sz="0" w:space="0" w:color="auto"/>
        <w:right w:val="none" w:sz="0" w:space="0" w:color="auto"/>
      </w:divBdr>
    </w:div>
    <w:div w:id="937833643">
      <w:bodyDiv w:val="1"/>
      <w:marLeft w:val="0"/>
      <w:marRight w:val="0"/>
      <w:marTop w:val="0"/>
      <w:marBottom w:val="0"/>
      <w:divBdr>
        <w:top w:val="none" w:sz="0" w:space="0" w:color="auto"/>
        <w:left w:val="none" w:sz="0" w:space="0" w:color="auto"/>
        <w:bottom w:val="none" w:sz="0" w:space="0" w:color="auto"/>
        <w:right w:val="none" w:sz="0" w:space="0" w:color="auto"/>
      </w:divBdr>
      <w:divsChild>
        <w:div w:id="1855996397">
          <w:marLeft w:val="-108"/>
          <w:marRight w:val="0"/>
          <w:marTop w:val="0"/>
          <w:marBottom w:val="0"/>
          <w:divBdr>
            <w:top w:val="none" w:sz="0" w:space="0" w:color="auto"/>
            <w:left w:val="none" w:sz="0" w:space="0" w:color="auto"/>
            <w:bottom w:val="none" w:sz="0" w:space="0" w:color="auto"/>
            <w:right w:val="none" w:sz="0" w:space="0" w:color="auto"/>
          </w:divBdr>
        </w:div>
        <w:div w:id="1149250326">
          <w:marLeft w:val="-108"/>
          <w:marRight w:val="0"/>
          <w:marTop w:val="0"/>
          <w:marBottom w:val="0"/>
          <w:divBdr>
            <w:top w:val="none" w:sz="0" w:space="0" w:color="auto"/>
            <w:left w:val="none" w:sz="0" w:space="0" w:color="auto"/>
            <w:bottom w:val="none" w:sz="0" w:space="0" w:color="auto"/>
            <w:right w:val="none" w:sz="0" w:space="0" w:color="auto"/>
          </w:divBdr>
        </w:div>
        <w:div w:id="1853836731">
          <w:marLeft w:val="-108"/>
          <w:marRight w:val="0"/>
          <w:marTop w:val="0"/>
          <w:marBottom w:val="0"/>
          <w:divBdr>
            <w:top w:val="none" w:sz="0" w:space="0" w:color="auto"/>
            <w:left w:val="none" w:sz="0" w:space="0" w:color="auto"/>
            <w:bottom w:val="none" w:sz="0" w:space="0" w:color="auto"/>
            <w:right w:val="none" w:sz="0" w:space="0" w:color="auto"/>
          </w:divBdr>
        </w:div>
        <w:div w:id="628129612">
          <w:marLeft w:val="-108"/>
          <w:marRight w:val="0"/>
          <w:marTop w:val="0"/>
          <w:marBottom w:val="0"/>
          <w:divBdr>
            <w:top w:val="none" w:sz="0" w:space="0" w:color="auto"/>
            <w:left w:val="none" w:sz="0" w:space="0" w:color="auto"/>
            <w:bottom w:val="none" w:sz="0" w:space="0" w:color="auto"/>
            <w:right w:val="none" w:sz="0" w:space="0" w:color="auto"/>
          </w:divBdr>
        </w:div>
      </w:divsChild>
    </w:div>
    <w:div w:id="964625136">
      <w:bodyDiv w:val="1"/>
      <w:marLeft w:val="0"/>
      <w:marRight w:val="0"/>
      <w:marTop w:val="0"/>
      <w:marBottom w:val="0"/>
      <w:divBdr>
        <w:top w:val="none" w:sz="0" w:space="0" w:color="auto"/>
        <w:left w:val="none" w:sz="0" w:space="0" w:color="auto"/>
        <w:bottom w:val="none" w:sz="0" w:space="0" w:color="auto"/>
        <w:right w:val="none" w:sz="0" w:space="0" w:color="auto"/>
      </w:divBdr>
    </w:div>
    <w:div w:id="974722953">
      <w:bodyDiv w:val="1"/>
      <w:marLeft w:val="0"/>
      <w:marRight w:val="0"/>
      <w:marTop w:val="0"/>
      <w:marBottom w:val="0"/>
      <w:divBdr>
        <w:top w:val="none" w:sz="0" w:space="0" w:color="auto"/>
        <w:left w:val="none" w:sz="0" w:space="0" w:color="auto"/>
        <w:bottom w:val="none" w:sz="0" w:space="0" w:color="auto"/>
        <w:right w:val="none" w:sz="0" w:space="0" w:color="auto"/>
      </w:divBdr>
    </w:div>
    <w:div w:id="994988611">
      <w:bodyDiv w:val="1"/>
      <w:marLeft w:val="0"/>
      <w:marRight w:val="0"/>
      <w:marTop w:val="0"/>
      <w:marBottom w:val="0"/>
      <w:divBdr>
        <w:top w:val="none" w:sz="0" w:space="0" w:color="auto"/>
        <w:left w:val="none" w:sz="0" w:space="0" w:color="auto"/>
        <w:bottom w:val="none" w:sz="0" w:space="0" w:color="auto"/>
        <w:right w:val="none" w:sz="0" w:space="0" w:color="auto"/>
      </w:divBdr>
    </w:div>
    <w:div w:id="1060135242">
      <w:bodyDiv w:val="1"/>
      <w:marLeft w:val="0"/>
      <w:marRight w:val="0"/>
      <w:marTop w:val="0"/>
      <w:marBottom w:val="0"/>
      <w:divBdr>
        <w:top w:val="none" w:sz="0" w:space="0" w:color="auto"/>
        <w:left w:val="none" w:sz="0" w:space="0" w:color="auto"/>
        <w:bottom w:val="none" w:sz="0" w:space="0" w:color="auto"/>
        <w:right w:val="none" w:sz="0" w:space="0" w:color="auto"/>
      </w:divBdr>
    </w:div>
    <w:div w:id="1115053917">
      <w:bodyDiv w:val="1"/>
      <w:marLeft w:val="0"/>
      <w:marRight w:val="0"/>
      <w:marTop w:val="0"/>
      <w:marBottom w:val="0"/>
      <w:divBdr>
        <w:top w:val="none" w:sz="0" w:space="0" w:color="auto"/>
        <w:left w:val="none" w:sz="0" w:space="0" w:color="auto"/>
        <w:bottom w:val="none" w:sz="0" w:space="0" w:color="auto"/>
        <w:right w:val="none" w:sz="0" w:space="0" w:color="auto"/>
      </w:divBdr>
    </w:div>
    <w:div w:id="1126239575">
      <w:bodyDiv w:val="1"/>
      <w:marLeft w:val="0"/>
      <w:marRight w:val="0"/>
      <w:marTop w:val="0"/>
      <w:marBottom w:val="0"/>
      <w:divBdr>
        <w:top w:val="none" w:sz="0" w:space="0" w:color="auto"/>
        <w:left w:val="none" w:sz="0" w:space="0" w:color="auto"/>
        <w:bottom w:val="none" w:sz="0" w:space="0" w:color="auto"/>
        <w:right w:val="none" w:sz="0" w:space="0" w:color="auto"/>
      </w:divBdr>
    </w:div>
    <w:div w:id="1136600964">
      <w:bodyDiv w:val="1"/>
      <w:marLeft w:val="0"/>
      <w:marRight w:val="0"/>
      <w:marTop w:val="0"/>
      <w:marBottom w:val="0"/>
      <w:divBdr>
        <w:top w:val="none" w:sz="0" w:space="0" w:color="auto"/>
        <w:left w:val="none" w:sz="0" w:space="0" w:color="auto"/>
        <w:bottom w:val="none" w:sz="0" w:space="0" w:color="auto"/>
        <w:right w:val="none" w:sz="0" w:space="0" w:color="auto"/>
      </w:divBdr>
    </w:div>
    <w:div w:id="1219319550">
      <w:bodyDiv w:val="1"/>
      <w:marLeft w:val="0"/>
      <w:marRight w:val="0"/>
      <w:marTop w:val="0"/>
      <w:marBottom w:val="0"/>
      <w:divBdr>
        <w:top w:val="none" w:sz="0" w:space="0" w:color="auto"/>
        <w:left w:val="none" w:sz="0" w:space="0" w:color="auto"/>
        <w:bottom w:val="none" w:sz="0" w:space="0" w:color="auto"/>
        <w:right w:val="none" w:sz="0" w:space="0" w:color="auto"/>
      </w:divBdr>
    </w:div>
    <w:div w:id="1224945334">
      <w:bodyDiv w:val="1"/>
      <w:marLeft w:val="0"/>
      <w:marRight w:val="0"/>
      <w:marTop w:val="0"/>
      <w:marBottom w:val="0"/>
      <w:divBdr>
        <w:top w:val="none" w:sz="0" w:space="0" w:color="auto"/>
        <w:left w:val="none" w:sz="0" w:space="0" w:color="auto"/>
        <w:bottom w:val="none" w:sz="0" w:space="0" w:color="auto"/>
        <w:right w:val="none" w:sz="0" w:space="0" w:color="auto"/>
      </w:divBdr>
    </w:div>
    <w:div w:id="1226647242">
      <w:bodyDiv w:val="1"/>
      <w:marLeft w:val="0"/>
      <w:marRight w:val="0"/>
      <w:marTop w:val="0"/>
      <w:marBottom w:val="0"/>
      <w:divBdr>
        <w:top w:val="none" w:sz="0" w:space="0" w:color="auto"/>
        <w:left w:val="none" w:sz="0" w:space="0" w:color="auto"/>
        <w:bottom w:val="none" w:sz="0" w:space="0" w:color="auto"/>
        <w:right w:val="none" w:sz="0" w:space="0" w:color="auto"/>
      </w:divBdr>
    </w:div>
    <w:div w:id="1255632317">
      <w:bodyDiv w:val="1"/>
      <w:marLeft w:val="0"/>
      <w:marRight w:val="0"/>
      <w:marTop w:val="0"/>
      <w:marBottom w:val="0"/>
      <w:divBdr>
        <w:top w:val="none" w:sz="0" w:space="0" w:color="auto"/>
        <w:left w:val="none" w:sz="0" w:space="0" w:color="auto"/>
        <w:bottom w:val="none" w:sz="0" w:space="0" w:color="auto"/>
        <w:right w:val="none" w:sz="0" w:space="0" w:color="auto"/>
      </w:divBdr>
    </w:div>
    <w:div w:id="1406418480">
      <w:bodyDiv w:val="1"/>
      <w:marLeft w:val="0"/>
      <w:marRight w:val="0"/>
      <w:marTop w:val="0"/>
      <w:marBottom w:val="0"/>
      <w:divBdr>
        <w:top w:val="none" w:sz="0" w:space="0" w:color="auto"/>
        <w:left w:val="none" w:sz="0" w:space="0" w:color="auto"/>
        <w:bottom w:val="none" w:sz="0" w:space="0" w:color="auto"/>
        <w:right w:val="none" w:sz="0" w:space="0" w:color="auto"/>
      </w:divBdr>
    </w:div>
    <w:div w:id="1411736596">
      <w:bodyDiv w:val="1"/>
      <w:marLeft w:val="0"/>
      <w:marRight w:val="0"/>
      <w:marTop w:val="0"/>
      <w:marBottom w:val="0"/>
      <w:divBdr>
        <w:top w:val="none" w:sz="0" w:space="0" w:color="auto"/>
        <w:left w:val="none" w:sz="0" w:space="0" w:color="auto"/>
        <w:bottom w:val="none" w:sz="0" w:space="0" w:color="auto"/>
        <w:right w:val="none" w:sz="0" w:space="0" w:color="auto"/>
      </w:divBdr>
    </w:div>
    <w:div w:id="1612471882">
      <w:bodyDiv w:val="1"/>
      <w:marLeft w:val="0"/>
      <w:marRight w:val="0"/>
      <w:marTop w:val="0"/>
      <w:marBottom w:val="0"/>
      <w:divBdr>
        <w:top w:val="none" w:sz="0" w:space="0" w:color="auto"/>
        <w:left w:val="none" w:sz="0" w:space="0" w:color="auto"/>
        <w:bottom w:val="none" w:sz="0" w:space="0" w:color="auto"/>
        <w:right w:val="none" w:sz="0" w:space="0" w:color="auto"/>
      </w:divBdr>
    </w:div>
    <w:div w:id="1709182054">
      <w:bodyDiv w:val="1"/>
      <w:marLeft w:val="0"/>
      <w:marRight w:val="0"/>
      <w:marTop w:val="0"/>
      <w:marBottom w:val="0"/>
      <w:divBdr>
        <w:top w:val="none" w:sz="0" w:space="0" w:color="auto"/>
        <w:left w:val="none" w:sz="0" w:space="0" w:color="auto"/>
        <w:bottom w:val="none" w:sz="0" w:space="0" w:color="auto"/>
        <w:right w:val="none" w:sz="0" w:space="0" w:color="auto"/>
      </w:divBdr>
    </w:div>
    <w:div w:id="1749307303">
      <w:bodyDiv w:val="1"/>
      <w:marLeft w:val="0"/>
      <w:marRight w:val="0"/>
      <w:marTop w:val="0"/>
      <w:marBottom w:val="0"/>
      <w:divBdr>
        <w:top w:val="none" w:sz="0" w:space="0" w:color="auto"/>
        <w:left w:val="none" w:sz="0" w:space="0" w:color="auto"/>
        <w:bottom w:val="none" w:sz="0" w:space="0" w:color="auto"/>
        <w:right w:val="none" w:sz="0" w:space="0" w:color="auto"/>
      </w:divBdr>
      <w:divsChild>
        <w:div w:id="331301675">
          <w:marLeft w:val="-108"/>
          <w:marRight w:val="0"/>
          <w:marTop w:val="0"/>
          <w:marBottom w:val="0"/>
          <w:divBdr>
            <w:top w:val="none" w:sz="0" w:space="0" w:color="auto"/>
            <w:left w:val="none" w:sz="0" w:space="0" w:color="auto"/>
            <w:bottom w:val="none" w:sz="0" w:space="0" w:color="auto"/>
            <w:right w:val="none" w:sz="0" w:space="0" w:color="auto"/>
          </w:divBdr>
        </w:div>
      </w:divsChild>
    </w:div>
    <w:div w:id="1817339629">
      <w:bodyDiv w:val="1"/>
      <w:marLeft w:val="0"/>
      <w:marRight w:val="0"/>
      <w:marTop w:val="0"/>
      <w:marBottom w:val="0"/>
      <w:divBdr>
        <w:top w:val="none" w:sz="0" w:space="0" w:color="auto"/>
        <w:left w:val="none" w:sz="0" w:space="0" w:color="auto"/>
        <w:bottom w:val="none" w:sz="0" w:space="0" w:color="auto"/>
        <w:right w:val="none" w:sz="0" w:space="0" w:color="auto"/>
      </w:divBdr>
    </w:div>
    <w:div w:id="1834564408">
      <w:bodyDiv w:val="1"/>
      <w:marLeft w:val="0"/>
      <w:marRight w:val="0"/>
      <w:marTop w:val="0"/>
      <w:marBottom w:val="0"/>
      <w:divBdr>
        <w:top w:val="none" w:sz="0" w:space="0" w:color="auto"/>
        <w:left w:val="none" w:sz="0" w:space="0" w:color="auto"/>
        <w:bottom w:val="none" w:sz="0" w:space="0" w:color="auto"/>
        <w:right w:val="none" w:sz="0" w:space="0" w:color="auto"/>
      </w:divBdr>
    </w:div>
    <w:div w:id="1885603628">
      <w:bodyDiv w:val="1"/>
      <w:marLeft w:val="0"/>
      <w:marRight w:val="0"/>
      <w:marTop w:val="0"/>
      <w:marBottom w:val="0"/>
      <w:divBdr>
        <w:top w:val="none" w:sz="0" w:space="0" w:color="auto"/>
        <w:left w:val="none" w:sz="0" w:space="0" w:color="auto"/>
        <w:bottom w:val="none" w:sz="0" w:space="0" w:color="auto"/>
        <w:right w:val="none" w:sz="0" w:space="0" w:color="auto"/>
      </w:divBdr>
    </w:div>
    <w:div w:id="21093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1412</Words>
  <Characters>8053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Мы осуществляем комплекс услуг в соответствии с Приказом Минздравсоцразвития России от 31</vt:lpstr>
    </vt:vector>
  </TitlesOfParts>
  <Company>ФГУЗ "ЦГиЭ в РС(Я)"</Company>
  <LinksUpToDate>false</LinksUpToDate>
  <CharactersWithSpaces>9447</CharactersWithSpaces>
  <SharedDoc>false</SharedDoc>
  <HLinks>
    <vt:vector size="6" baseType="variant">
      <vt:variant>
        <vt:i4>7012455</vt:i4>
      </vt:variant>
      <vt:variant>
        <vt:i4>0</vt:i4>
      </vt:variant>
      <vt:variant>
        <vt:i4>0</vt:i4>
      </vt:variant>
      <vt:variant>
        <vt:i4>5</vt:i4>
      </vt:variant>
      <vt:variant>
        <vt:lpwstr>http://zpp.rospotrebnadzor.ru/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Мы осуществляем комплекс услуг в соответствии с Приказом Минздравсоцразвития России от 31</dc:title>
  <dc:creator>Отдел СГМ и ИТ</dc:creator>
  <cp:lastModifiedBy>Пользователь</cp:lastModifiedBy>
  <cp:revision>3</cp:revision>
  <cp:lastPrinted>2018-08-14T02:37:00Z</cp:lastPrinted>
  <dcterms:created xsi:type="dcterms:W3CDTF">2024-01-10T00:51:00Z</dcterms:created>
  <dcterms:modified xsi:type="dcterms:W3CDTF">2024-01-10T01:04:00Z</dcterms:modified>
</cp:coreProperties>
</file>