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52" w:rsidRDefault="00FA3652"/>
    <w:p w:rsidR="00CF3EB8" w:rsidRPr="00CF3EB8" w:rsidRDefault="00CF3EB8" w:rsidP="00D123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04080"/>
          <w:kern w:val="36"/>
          <w:sz w:val="48"/>
          <w:szCs w:val="48"/>
          <w:lang w:eastAsia="ru-RU"/>
        </w:rPr>
      </w:pPr>
      <w:r w:rsidRPr="00CF3EB8">
        <w:rPr>
          <w:rFonts w:ascii="Arial" w:eastAsia="Times New Roman" w:hAnsi="Arial" w:cs="Arial"/>
          <w:b/>
          <w:bCs/>
          <w:color w:val="304080"/>
          <w:kern w:val="36"/>
          <w:sz w:val="48"/>
          <w:szCs w:val="48"/>
          <w:lang w:eastAsia="ru-RU"/>
        </w:rPr>
        <w:t>Меры по профилакт</w:t>
      </w:r>
      <w:r w:rsidR="00D12371">
        <w:rPr>
          <w:rFonts w:ascii="Arial" w:eastAsia="Times New Roman" w:hAnsi="Arial" w:cs="Arial"/>
          <w:b/>
          <w:bCs/>
          <w:color w:val="304080"/>
          <w:kern w:val="36"/>
          <w:sz w:val="48"/>
          <w:szCs w:val="48"/>
          <w:lang w:eastAsia="ru-RU"/>
        </w:rPr>
        <w:t>ике энтеробиоза в детском саду</w:t>
      </w:r>
    </w:p>
    <w:p w:rsidR="00CF3EB8" w:rsidRDefault="00CF3EB8" w:rsidP="00CF3EB8">
      <w:pPr>
        <w:pStyle w:val="2"/>
        <w:shd w:val="clear" w:color="auto" w:fill="FFFFFF"/>
        <w:rPr>
          <w:rFonts w:ascii="Arial" w:hAnsi="Arial" w:cs="Arial"/>
          <w:color w:val="304080"/>
        </w:rPr>
      </w:pPr>
      <w:r>
        <w:rPr>
          <w:rFonts w:ascii="Arial" w:hAnsi="Arial" w:cs="Arial"/>
          <w:color w:val="304080"/>
        </w:rPr>
        <w:t>Энтеробиоз и меры профилактики</w:t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>Энтеробиоз является достаточно распространенным заболеванием, вызываемым паразитическими червями — острицами. Актуальность проблем энтеробиоза связана с широким распространением данного гельминтоза среди детей. Это связано как с большей восприимчивостью детей к энтеробиозу, так и с недостаточно развитыми у них навыками личной гигиены.</w:t>
      </w:r>
    </w:p>
    <w:p w:rsidR="00E360D9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 xml:space="preserve">Возбудитель энтеробиоза — мелкие тонкие острицы белого цвета, обитающие в кишечнике человека. Длина самки острицы достигает 9-12 мм, самца — 2-3 мм. Энтеробиозом болеют только люди. </w:t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 xml:space="preserve">Источником энтеробиоза является больной </w:t>
      </w:r>
      <w:r w:rsidR="00E360D9">
        <w:rPr>
          <w:rFonts w:ascii="Arial" w:hAnsi="Arial" w:cs="Arial"/>
          <w:color w:val="304080"/>
          <w:sz w:val="27"/>
          <w:szCs w:val="27"/>
        </w:rPr>
        <w:t xml:space="preserve">человек, зараженный острицами. </w:t>
      </w:r>
      <w:r>
        <w:rPr>
          <w:rFonts w:ascii="Arial" w:hAnsi="Arial" w:cs="Arial"/>
          <w:color w:val="304080"/>
          <w:sz w:val="27"/>
          <w:szCs w:val="27"/>
        </w:rPr>
        <w:t xml:space="preserve"> Главный путь заражения — </w:t>
      </w:r>
      <w:proofErr w:type="spellStart"/>
      <w:proofErr w:type="gramStart"/>
      <w:r>
        <w:rPr>
          <w:rFonts w:ascii="Arial" w:hAnsi="Arial" w:cs="Arial"/>
          <w:color w:val="304080"/>
          <w:sz w:val="27"/>
          <w:szCs w:val="27"/>
        </w:rPr>
        <w:t>opa</w:t>
      </w:r>
      <w:proofErr w:type="gramEnd"/>
      <w:r>
        <w:rPr>
          <w:rFonts w:ascii="Arial" w:hAnsi="Arial" w:cs="Arial"/>
          <w:color w:val="304080"/>
          <w:sz w:val="27"/>
          <w:szCs w:val="27"/>
        </w:rPr>
        <w:t>льный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(заглатывание яиц остриц в рот загрязненными руками). Может быть неоднократное самозаражение.</w:t>
      </w:r>
    </w:p>
    <w:p w:rsidR="00CF3EB8" w:rsidRDefault="00E360D9" w:rsidP="00CF3EB8">
      <w:pPr>
        <w:pStyle w:val="a3"/>
        <w:shd w:val="clear" w:color="auto" w:fill="FFFFFF"/>
        <w:rPr>
          <w:rFonts w:ascii="Arial" w:hAnsi="Arial" w:cs="Arial"/>
          <w:color w:val="304080"/>
          <w:sz w:val="27"/>
          <w:szCs w:val="27"/>
        </w:rPr>
      </w:pPr>
      <w:r>
        <w:rPr>
          <w:noProof/>
        </w:rPr>
        <w:drawing>
          <wp:inline distT="0" distB="0" distL="0" distR="0">
            <wp:extent cx="4674486" cy="3132000"/>
            <wp:effectExtent l="19050" t="0" r="0" b="0"/>
            <wp:docPr id="1" name="Рисунок 1" descr="https://vseprorebenka.ru/wp-content/uploads/46-1-e150686712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prorebenka.ru/wp-content/uploads/46-1-e15068671215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486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04080"/>
          <w:sz w:val="27"/>
          <w:szCs w:val="27"/>
        </w:rPr>
        <w:t xml:space="preserve"> </w:t>
      </w:r>
      <w:r w:rsidR="00CF3EB8">
        <w:rPr>
          <w:rFonts w:ascii="Arial" w:hAnsi="Arial" w:cs="Arial"/>
          <w:color w:val="304080"/>
          <w:sz w:val="27"/>
          <w:szCs w:val="27"/>
        </w:rPr>
        <w:t>Яйца остриц при расчёсывании прилипают к пальцам, попадают под ногти, руками загрязняются предметы обихода, продукты, в этом круговороте яйца опять поступают в организм человека через рот и снова начинается новый цикл развития. От больного энтеробиозом заражаются другие, при контакте.</w:t>
      </w:r>
    </w:p>
    <w:p w:rsidR="00CF3EB8" w:rsidRDefault="00CF3EB8" w:rsidP="00CF3EB8">
      <w:pPr>
        <w:pStyle w:val="a3"/>
        <w:shd w:val="clear" w:color="auto" w:fill="FFFFFF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b/>
          <w:bCs/>
          <w:color w:val="304080"/>
          <w:sz w:val="27"/>
          <w:szCs w:val="27"/>
        </w:rPr>
        <w:lastRenderedPageBreak/>
        <w:t>Признаки заболевания и его последствия:</w:t>
      </w:r>
    </w:p>
    <w:p w:rsidR="00CF3EB8" w:rsidRDefault="00CF3EB8" w:rsidP="00CF3EB8">
      <w:pPr>
        <w:pStyle w:val="a3"/>
        <w:shd w:val="clear" w:color="auto" w:fill="FFFFFF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 xml:space="preserve">Клиника энтеробиоза разнообразна, основным и наиболее ранним симптомом является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пери</w:t>
      </w:r>
      <w:proofErr w:type="gramStart"/>
      <w:r>
        <w:rPr>
          <w:rFonts w:ascii="Arial" w:hAnsi="Arial" w:cs="Arial"/>
          <w:color w:val="304080"/>
          <w:sz w:val="27"/>
          <w:szCs w:val="27"/>
        </w:rPr>
        <w:t>a</w:t>
      </w:r>
      <w:proofErr w:type="gramEnd"/>
      <w:r>
        <w:rPr>
          <w:rFonts w:ascii="Arial" w:hAnsi="Arial" w:cs="Arial"/>
          <w:color w:val="304080"/>
          <w:sz w:val="27"/>
          <w:szCs w:val="27"/>
        </w:rPr>
        <w:t>нaльный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зуд, который возникает вечером или ночью в результате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выползания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самки остриц из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aнaльного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отверстия, где она откладывает яйца, после чего погибает.</w:t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>Больной энтеробиозом становиться капризным, раздражительным, нервным, теряет аппетит. Отмечается похудение, ухудшается память, нарушение сна, в ночное время зуд и жжение в области заднего прохода и промежности, дети обычно спят беспокойно, капризничают. У некоторых больных преобладают кишечные расстройства: учащенный кашицеобразный стул с примесью слизи, схваткообразные боли в животе. Нередко наблюдаются тошнота, рвота, скрип во сне зубами, аллергические состояния, отставание в росте и весе.</w:t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 xml:space="preserve">При расчесывании кожи возможно развитие экземы, появление гнойной сыпи. Энтеробиоз провоцирует развитие аппендицита в связи с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заползанием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остриц в червеобразный отросток. Особенно тяжело протекает заболевание у девочек: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заползание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остриц в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п</w:t>
      </w:r>
      <w:proofErr w:type="gramStart"/>
      <w:r>
        <w:rPr>
          <w:rFonts w:ascii="Arial" w:hAnsi="Arial" w:cs="Arial"/>
          <w:color w:val="304080"/>
          <w:sz w:val="27"/>
          <w:szCs w:val="27"/>
        </w:rPr>
        <w:t>o</w:t>
      </w:r>
      <w:proofErr w:type="gramEnd"/>
      <w:r>
        <w:rPr>
          <w:rFonts w:ascii="Arial" w:hAnsi="Arial" w:cs="Arial"/>
          <w:color w:val="304080"/>
          <w:sz w:val="27"/>
          <w:szCs w:val="27"/>
        </w:rPr>
        <w:t>лoвые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органы приводит к воспалительным заболеваниям.</w:t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>Возбудитель энтеробиоза весьма устойчив к воздействиям факторов окружающей среды и дезинфицирующим средствам. В окружающей среде он может находиться в жизнеспособном состоянии до 25 суток. Острицы легко передаются от человека к человеку в семье и коллективе. Поэтому одним из основных методов борьбы с энтеробиозом является профилактика.</w:t>
      </w:r>
    </w:p>
    <w:p w:rsidR="0099612C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 xml:space="preserve">Главное в профилактике энтеробиоза — соблюдение правил личной гигиены. </w:t>
      </w:r>
    </w:p>
    <w:p w:rsidR="00D12371" w:rsidRDefault="00C35145" w:rsidP="00C35145">
      <w:pPr>
        <w:pStyle w:val="a3"/>
        <w:shd w:val="clear" w:color="auto" w:fill="FFFFFF"/>
        <w:jc w:val="center"/>
        <w:rPr>
          <w:rFonts w:ascii="Arial" w:hAnsi="Arial" w:cs="Arial"/>
          <w:color w:val="304080"/>
          <w:sz w:val="27"/>
          <w:szCs w:val="27"/>
        </w:rPr>
      </w:pPr>
      <w:r>
        <w:rPr>
          <w:noProof/>
        </w:rPr>
        <w:drawing>
          <wp:inline distT="0" distB="0" distL="0" distR="0">
            <wp:extent cx="3984000" cy="2988000"/>
            <wp:effectExtent l="19050" t="0" r="0" b="0"/>
            <wp:docPr id="19" name="Рисунок 19" descr="https://myslide.ru/documents_7/dfef91ae3fa3399dcd77fe48f437e99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slide.ru/documents_7/dfef91ae3fa3399dcd77fe48f437e990/img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00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lastRenderedPageBreak/>
        <w:t xml:space="preserve">Больные энтеробиозом подлежат обязательному лечению. Лицам, которые находились рядом с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инвазированным</w:t>
      </w:r>
      <w:proofErr w:type="spellEnd"/>
      <w:r>
        <w:rPr>
          <w:rFonts w:ascii="Arial" w:hAnsi="Arial" w:cs="Arial"/>
          <w:color w:val="304080"/>
          <w:sz w:val="27"/>
          <w:szCs w:val="27"/>
        </w:rPr>
        <w:t>, проводится обследование на энтеробиоз.</w:t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 xml:space="preserve">В соответствии с санитарными правилами и нормами, в целях профилактики контагиозных гельминтозов (энтеробиоза и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гименолепидоза</w:t>
      </w:r>
      <w:proofErr w:type="spellEnd"/>
      <w:r>
        <w:rPr>
          <w:rFonts w:ascii="Arial" w:hAnsi="Arial" w:cs="Arial"/>
          <w:color w:val="304080"/>
          <w:sz w:val="27"/>
          <w:szCs w:val="27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 Один раз в год в детских дошкольных учреждениях и коллективах младшего школьного возраста проводятся плановые профилактические обследования детей и обслуживающего персонала (после летнего периода, при формировании коллектива). В случае заболевания энтеробиозом профилактические мероприятия проводят в период лечения и ближайшие 3 дня после его окончания. Необходимые меры:</w:t>
      </w:r>
    </w:p>
    <w:p w:rsidR="00CF3EB8" w:rsidRDefault="00CF3EB8" w:rsidP="00C35145">
      <w:pPr>
        <w:pStyle w:val="a3"/>
        <w:shd w:val="clear" w:color="auto" w:fill="FFFFFF"/>
        <w:jc w:val="both"/>
        <w:rPr>
          <w:rFonts w:ascii="Arial" w:hAnsi="Arial" w:cs="Arial"/>
          <w:color w:val="304080"/>
          <w:sz w:val="27"/>
          <w:szCs w:val="27"/>
        </w:rPr>
      </w:pPr>
      <w:proofErr w:type="gramStart"/>
      <w:r>
        <w:rPr>
          <w:rFonts w:ascii="Arial" w:hAnsi="Arial" w:cs="Arial"/>
          <w:color w:val="304080"/>
          <w:sz w:val="27"/>
          <w:szCs w:val="27"/>
        </w:rPr>
        <w:t>— ежедневная 2-кратная влажная уборка помещения (ручки дверей, шкафов, выключатели, игрушки, полы у плинтусов и под мебелью, вентиляционные решетки и места скопления пыли);</w:t>
      </w:r>
      <w:r>
        <w:rPr>
          <w:rFonts w:ascii="Arial" w:hAnsi="Arial" w:cs="Arial"/>
          <w:color w:val="304080"/>
          <w:sz w:val="27"/>
          <w:szCs w:val="27"/>
        </w:rPr>
        <w:br/>
        <w:t>— в течение 3-х дней, начиная с первого дня лечения, пылесосить одеяла, матрацы, подушки или вытряхивать их вне помещений;</w:t>
      </w:r>
      <w:r>
        <w:rPr>
          <w:rFonts w:ascii="Arial" w:hAnsi="Arial" w:cs="Arial"/>
          <w:color w:val="304080"/>
          <w:sz w:val="27"/>
          <w:szCs w:val="27"/>
        </w:rPr>
        <w:br/>
        <w:t>— ежедневная смена постельного белья, полотенец с последующей стиркой и проглаживанием горячим утюгом;</w:t>
      </w:r>
      <w:proofErr w:type="gramEnd"/>
      <w:r>
        <w:rPr>
          <w:rFonts w:ascii="Arial" w:hAnsi="Arial" w:cs="Arial"/>
          <w:color w:val="304080"/>
          <w:sz w:val="27"/>
          <w:szCs w:val="27"/>
        </w:rPr>
        <w:br/>
        <w:t xml:space="preserve">— твердые и резиновые игрушки моют с применением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моюще-дезинфицирующих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средств;</w:t>
      </w:r>
      <w:r>
        <w:rPr>
          <w:rFonts w:ascii="Arial" w:hAnsi="Arial" w:cs="Arial"/>
          <w:color w:val="304080"/>
          <w:sz w:val="27"/>
          <w:szCs w:val="27"/>
        </w:rPr>
        <w:br/>
        <w:t>— мягкую мебель, ковры, дорожки, мягкие игрушки пылесосят с последующим обеззараживанием ультрафиолетовым бактерицидным излучением;</w:t>
      </w:r>
      <w:r>
        <w:rPr>
          <w:rFonts w:ascii="Arial" w:hAnsi="Arial" w:cs="Arial"/>
          <w:color w:val="304080"/>
          <w:sz w:val="27"/>
          <w:szCs w:val="27"/>
        </w:rPr>
        <w:br/>
        <w:t>— фекалии перед спуском в канализацию обеззараживают дезинфицирующими средствами.</w:t>
      </w:r>
    </w:p>
    <w:p w:rsidR="00D12371" w:rsidRDefault="00D12371" w:rsidP="00CF3EB8">
      <w:pPr>
        <w:pStyle w:val="a3"/>
        <w:shd w:val="clear" w:color="auto" w:fill="FFFFFF"/>
        <w:rPr>
          <w:rFonts w:ascii="Arial" w:hAnsi="Arial" w:cs="Arial"/>
          <w:color w:val="304080"/>
          <w:sz w:val="27"/>
          <w:szCs w:val="27"/>
        </w:rPr>
      </w:pPr>
      <w:r w:rsidRPr="00D12371">
        <w:rPr>
          <w:rFonts w:ascii="Arial" w:hAnsi="Arial" w:cs="Arial"/>
          <w:color w:val="304080"/>
          <w:sz w:val="27"/>
          <w:szCs w:val="27"/>
        </w:rPr>
        <w:drawing>
          <wp:inline distT="0" distB="0" distL="0" distR="0">
            <wp:extent cx="3990284" cy="2988000"/>
            <wp:effectExtent l="19050" t="0" r="0" b="0"/>
            <wp:docPr id="2" name="Рисунок 7" descr="https://cf.ppt-online.org/files/slide/u/UMfiV7aTsPxjDrW5mgLBqhlAcIXkwd26YH9KQn/slide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u/UMfiV7aTsPxjDrW5mgLBqhlAcIXkwd26YH9KQn/slide-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84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B8" w:rsidRDefault="00CF3EB8" w:rsidP="00CF3EB8">
      <w:pPr>
        <w:pStyle w:val="a3"/>
        <w:shd w:val="clear" w:color="auto" w:fill="FFFFFF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04080"/>
          <w:sz w:val="27"/>
          <w:szCs w:val="27"/>
        </w:rPr>
        <w:lastRenderedPageBreak/>
        <w:t>Рекомендации родителям по уходу за детьми от специалистов:</w:t>
      </w:r>
    </w:p>
    <w:p w:rsidR="00CF3EB8" w:rsidRDefault="00CF3EB8" w:rsidP="00CF3EB8">
      <w:pPr>
        <w:pStyle w:val="a3"/>
        <w:shd w:val="clear" w:color="auto" w:fill="FFFFFF"/>
        <w:rPr>
          <w:rFonts w:ascii="Arial" w:hAnsi="Arial" w:cs="Arial"/>
          <w:color w:val="304080"/>
          <w:sz w:val="27"/>
          <w:szCs w:val="27"/>
        </w:rPr>
      </w:pPr>
      <w:r>
        <w:rPr>
          <w:rFonts w:ascii="Arial" w:hAnsi="Arial" w:cs="Arial"/>
          <w:color w:val="304080"/>
          <w:sz w:val="27"/>
          <w:szCs w:val="27"/>
        </w:rPr>
        <w:t>— прививать детям навыки личной гигиены тела, отучать детей от привычки брать в рот пальцы и игрушки;</w:t>
      </w:r>
      <w:r>
        <w:rPr>
          <w:rFonts w:ascii="Arial" w:hAnsi="Arial" w:cs="Arial"/>
          <w:color w:val="304080"/>
          <w:sz w:val="27"/>
          <w:szCs w:val="27"/>
        </w:rPr>
        <w:br/>
        <w:t>— часто мыть руки с мылом, намыливая их два раза;</w:t>
      </w:r>
      <w:r>
        <w:rPr>
          <w:rFonts w:ascii="Arial" w:hAnsi="Arial" w:cs="Arial"/>
          <w:color w:val="304080"/>
          <w:sz w:val="27"/>
          <w:szCs w:val="27"/>
        </w:rPr>
        <w:br/>
        <w:t>— коротко стричь ногти;</w:t>
      </w:r>
      <w:r>
        <w:rPr>
          <w:rFonts w:ascii="Arial" w:hAnsi="Arial" w:cs="Arial"/>
          <w:color w:val="304080"/>
          <w:sz w:val="27"/>
          <w:szCs w:val="27"/>
        </w:rPr>
        <w:br/>
        <w:t>— ежедневно менять нательное белье;</w:t>
      </w:r>
      <w:r>
        <w:rPr>
          <w:rFonts w:ascii="Arial" w:hAnsi="Arial" w:cs="Arial"/>
          <w:color w:val="304080"/>
          <w:sz w:val="27"/>
          <w:szCs w:val="27"/>
        </w:rPr>
        <w:br/>
        <w:t xml:space="preserve">— чаще менять постельное белье, стирать при температуре не ниже 60 град, проглаживая утюгом (губительное воздействие на яйца остриц оказывает выдерживание </w:t>
      </w:r>
      <w:proofErr w:type="spellStart"/>
      <w:r>
        <w:rPr>
          <w:rFonts w:ascii="Arial" w:hAnsi="Arial" w:cs="Arial"/>
          <w:color w:val="304080"/>
          <w:sz w:val="27"/>
          <w:szCs w:val="27"/>
        </w:rPr>
        <w:t>п</w:t>
      </w:r>
      <w:proofErr w:type="gramStart"/>
      <w:r>
        <w:rPr>
          <w:rFonts w:ascii="Arial" w:hAnsi="Arial" w:cs="Arial"/>
          <w:color w:val="304080"/>
          <w:sz w:val="27"/>
          <w:szCs w:val="27"/>
        </w:rPr>
        <w:t>oc</w:t>
      </w:r>
      <w:proofErr w:type="gramEnd"/>
      <w:r>
        <w:rPr>
          <w:rFonts w:ascii="Arial" w:hAnsi="Arial" w:cs="Arial"/>
          <w:color w:val="304080"/>
          <w:sz w:val="27"/>
          <w:szCs w:val="27"/>
        </w:rPr>
        <w:t>тeльных</w:t>
      </w:r>
      <w:proofErr w:type="spellEnd"/>
      <w:r>
        <w:rPr>
          <w:rFonts w:ascii="Arial" w:hAnsi="Arial" w:cs="Arial"/>
          <w:color w:val="304080"/>
          <w:sz w:val="27"/>
          <w:szCs w:val="27"/>
        </w:rPr>
        <w:t xml:space="preserve"> принадлежностей и мягких игрушек на улице на морозе или летом на ярком солнце в течение 2- 3 часов);</w:t>
      </w:r>
      <w:r>
        <w:rPr>
          <w:rFonts w:ascii="Arial" w:hAnsi="Arial" w:cs="Arial"/>
          <w:color w:val="304080"/>
          <w:sz w:val="27"/>
          <w:szCs w:val="27"/>
        </w:rPr>
        <w:br/>
        <w:t>— проводить регулярную влажную уборку помещения с частой сменой воды и полосканием тряпок для мытья полов под проточной водой.</w:t>
      </w:r>
    </w:p>
    <w:p w:rsidR="00CF3EB8" w:rsidRDefault="00CF3EB8"/>
    <w:sectPr w:rsidR="00CF3EB8" w:rsidSect="00F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EB8"/>
    <w:rsid w:val="007F28C9"/>
    <w:rsid w:val="0099612C"/>
    <w:rsid w:val="00C35145"/>
    <w:rsid w:val="00CF3EB8"/>
    <w:rsid w:val="00D12371"/>
    <w:rsid w:val="00D44E02"/>
    <w:rsid w:val="00E360D9"/>
    <w:rsid w:val="00FA3652"/>
    <w:rsid w:val="00FE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paragraph" w:styleId="1">
    <w:name w:val="heading 1"/>
    <w:basedOn w:val="a"/>
    <w:link w:val="10"/>
    <w:uiPriority w:val="9"/>
    <w:qFormat/>
    <w:rsid w:val="00CF3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F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2023-07-10T02:56:00Z</dcterms:created>
  <dcterms:modified xsi:type="dcterms:W3CDTF">2023-07-10T05:57:00Z</dcterms:modified>
</cp:coreProperties>
</file>