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4CA" w:rsidRPr="004E64CA" w:rsidRDefault="004E64CA" w:rsidP="004E64CA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0"/>
          <w:szCs w:val="20"/>
          <w:lang w:eastAsia="ru-RU"/>
        </w:rPr>
      </w:pPr>
      <w:r w:rsidRPr="004E64CA">
        <w:rPr>
          <w:rFonts w:ascii="Tahoma" w:eastAsia="Times New Roman" w:hAnsi="Tahoma" w:cs="Tahoma"/>
          <w:b/>
          <w:bCs/>
          <w:color w:val="1B669D"/>
          <w:kern w:val="36"/>
          <w:sz w:val="20"/>
          <w:szCs w:val="20"/>
          <w:lang w:eastAsia="ru-RU"/>
        </w:rPr>
        <w:t>Рекомендации по профилактике инфекционных заболеваний в оздоровительных учреждениях</w:t>
      </w:r>
    </w:p>
    <w:p w:rsidR="004E64CA" w:rsidRPr="004E64CA" w:rsidRDefault="004E64CA" w:rsidP="004E64CA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i/>
          <w:iCs/>
          <w:noProof/>
          <w:color w:val="7F7F7F"/>
          <w:sz w:val="16"/>
          <w:szCs w:val="16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90825" cy="2343150"/>
            <wp:effectExtent l="19050" t="0" r="9525" b="0"/>
            <wp:wrapSquare wrapText="bothSides"/>
            <wp:docPr id="2" name="Рисунок 2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64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летний период наиболее актуальным вопросом является профилактика острых кишечных инфекций и пищевых отравлений. Общим для них является один и тот же механизм заражения, а именно: грязные руки, инфицированная вода, пища, в которых возбудители болезней быстро размножаются и накапливаются и благоприятная температура воздуха.</w:t>
      </w:r>
    </w:p>
    <w:p w:rsidR="004E64CA" w:rsidRPr="004E64CA" w:rsidRDefault="004E64CA" w:rsidP="004E64CA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E64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Чтобы избежать риска заболеваний и не заразить других детей перед выездом в лагерь необходимо заранее пройти медицинские осмотры и получить: </w:t>
      </w:r>
    </w:p>
    <w:p w:rsidR="004E64CA" w:rsidRPr="004E64CA" w:rsidRDefault="004E64CA" w:rsidP="004E64CA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E64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справку об отсутствии контакта с инфекционными больными по месту жительства и учебы (получить такую справку можно в поликлинике по месту жительства).</w:t>
      </w:r>
    </w:p>
    <w:p w:rsidR="004E64CA" w:rsidRPr="004E64CA" w:rsidRDefault="004E64CA" w:rsidP="004E64CA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E64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</w:t>
      </w:r>
      <w:proofErr w:type="gramStart"/>
      <w:r w:rsidRPr="004E64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</w:t>
      </w:r>
      <w:proofErr w:type="gramEnd"/>
      <w:r w:rsidRPr="004E64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правку установленного образца, с указанием имеющихся заболеваний, прививок в рамках национального календаря прививок.</w:t>
      </w:r>
    </w:p>
    <w:p w:rsidR="004E64CA" w:rsidRPr="004E64CA" w:rsidRDefault="004E64CA" w:rsidP="004E64CA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E64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Если у ребенка перед отъездом появились симптомы заболевания, не стоит пытаться отправить его в лагерь. Ведь он может серьезно заболеть и представлять опасность еще и для других детей. В таких случаях необходимо официально зафиксировать заболевание в медицинском учреждении, сообщить директору лагеря о причине не заезда, понаблюдать за развитием болезни и в дальнейшем решить вопрос об отправке ребенка в оздоровительное учреждение, куда была приобретена путевка. </w:t>
      </w:r>
    </w:p>
    <w:p w:rsidR="004E64CA" w:rsidRPr="004E64CA" w:rsidRDefault="004E64CA" w:rsidP="004E64CA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E64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Ребенку необходимо объяснить, что нельзя брать полотенце, зубную щетку, мочалку, расческу у друзей и обмениваться с ними личными вещами.</w:t>
      </w:r>
    </w:p>
    <w:p w:rsidR="004E64CA" w:rsidRPr="004E64CA" w:rsidRDefault="004E64CA" w:rsidP="004E64CA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E64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 давайте в дорогу и не привозите в родительские дни скоропортящиеся продукты из мяса, рыбы, творога, пирожные с кремом, сладкие газированные напитки.</w:t>
      </w:r>
    </w:p>
    <w:p w:rsidR="004E64CA" w:rsidRPr="004E64CA" w:rsidRDefault="004E64CA" w:rsidP="004E64CA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E64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Ваш ребенок должен знать, что для профилактики острых кишечных инфекций необходимо соблюдать следующие правила:</w:t>
      </w:r>
    </w:p>
    <w:p w:rsidR="004E64CA" w:rsidRPr="004E64CA" w:rsidRDefault="004E64CA" w:rsidP="004E64CA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E64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обязательно мыть руки с мылом после прогулки, перед едой, после посещения туалета;</w:t>
      </w:r>
    </w:p>
    <w:p w:rsidR="004E64CA" w:rsidRPr="004E64CA" w:rsidRDefault="004E64CA" w:rsidP="004E64CA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E64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пить воду из неизвестных водных источников;</w:t>
      </w:r>
    </w:p>
    <w:p w:rsidR="004E64CA" w:rsidRPr="004E64CA" w:rsidRDefault="004E64CA" w:rsidP="004E64CA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E64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хранить скоропортящиеся продукты в комнате.</w:t>
      </w:r>
    </w:p>
    <w:p w:rsidR="004E64CA" w:rsidRPr="004E64CA" w:rsidRDefault="004E64CA" w:rsidP="004E64CA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E64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тщательно мыть фрукты и овощи перед едой.</w:t>
      </w:r>
    </w:p>
    <w:p w:rsidR="004E64CA" w:rsidRPr="004E64CA" w:rsidRDefault="004E64CA" w:rsidP="004E64CA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E64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 также для профилактики инфекционных заболеваний необходимо напомнить ребенку, что нельзя:</w:t>
      </w:r>
    </w:p>
    <w:p w:rsidR="004E64CA" w:rsidRPr="004E64CA" w:rsidRDefault="004E64CA" w:rsidP="004E64CA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E64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брать в руки, гладить, кормить диких животных, птиц, грызунов, пресмыкающихся;</w:t>
      </w:r>
    </w:p>
    <w:p w:rsidR="004E64CA" w:rsidRPr="004E64CA" w:rsidRDefault="004E64CA" w:rsidP="004E64CA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E64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купаться в неизвестных и не разрешенных местах;</w:t>
      </w:r>
    </w:p>
    <w:p w:rsidR="004E64CA" w:rsidRPr="004E64CA" w:rsidRDefault="004E64CA" w:rsidP="004E64CA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E64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посещать лес в открытой одежде и обуви (майки, футболки, шорты, сандалии);</w:t>
      </w:r>
    </w:p>
    <w:p w:rsidR="004E64CA" w:rsidRPr="004E64CA" w:rsidRDefault="004E64CA" w:rsidP="004E64CA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E64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самостоятельно собирать в лесу грибы, ягоды и есть их;</w:t>
      </w:r>
    </w:p>
    <w:p w:rsidR="004E64CA" w:rsidRPr="004E64CA" w:rsidRDefault="004E64CA" w:rsidP="004E64CA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E64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случае появления рвоты, жидкого стула, температуры, сыпи на коже лица или и тела, болей в горле, а также в случае обнаружения клеща немедленно обратиться в медпункт.</w:t>
      </w:r>
    </w:p>
    <w:p w:rsidR="00FA3652" w:rsidRDefault="00FA3652"/>
    <w:sectPr w:rsidR="00FA3652" w:rsidSect="00FA3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46C9D"/>
    <w:multiLevelType w:val="multilevel"/>
    <w:tmpl w:val="1FC2A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62597A"/>
    <w:multiLevelType w:val="multilevel"/>
    <w:tmpl w:val="D46CD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E64CA"/>
    <w:rsid w:val="004E64CA"/>
    <w:rsid w:val="00AB0CAB"/>
    <w:rsid w:val="00FA3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52"/>
  </w:style>
  <w:style w:type="paragraph" w:styleId="1">
    <w:name w:val="heading 1"/>
    <w:basedOn w:val="a"/>
    <w:link w:val="10"/>
    <w:uiPriority w:val="9"/>
    <w:qFormat/>
    <w:rsid w:val="004E64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64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E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5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39842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82226">
                          <w:marLeft w:val="0"/>
                          <w:marRight w:val="0"/>
                          <w:marTop w:val="5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11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2068</Characters>
  <Application>Microsoft Office Word</Application>
  <DocSecurity>0</DocSecurity>
  <Lines>17</Lines>
  <Paragraphs>4</Paragraphs>
  <ScaleCrop>false</ScaleCrop>
  <Company>Microsoft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2022-03-09T03:05:00Z</dcterms:created>
  <dcterms:modified xsi:type="dcterms:W3CDTF">2022-03-09T03:06:00Z</dcterms:modified>
</cp:coreProperties>
</file>