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37" w:rsidRDefault="00D67B37">
      <w:pPr>
        <w:ind w:left="180"/>
        <w:jc w:val="both"/>
        <w:rPr>
          <w:sz w:val="22"/>
          <w:szCs w:val="22"/>
        </w:rPr>
      </w:pPr>
    </w:p>
    <w:p w:rsidR="00BA7609" w:rsidRPr="00BA7609" w:rsidRDefault="00BA7609" w:rsidP="00BA7609">
      <w:pPr>
        <w:pStyle w:val="a7"/>
        <w:shd w:val="clear" w:color="auto" w:fill="FFFFFF"/>
        <w:spacing w:before="0" w:after="150" w:line="336" w:lineRule="atLeast"/>
        <w:jc w:val="center"/>
        <w:rPr>
          <w:color w:val="333333"/>
          <w:sz w:val="22"/>
          <w:szCs w:val="22"/>
        </w:rPr>
      </w:pPr>
      <w:r w:rsidRPr="00BA7609">
        <w:rPr>
          <w:color w:val="333333"/>
          <w:sz w:val="22"/>
          <w:szCs w:val="22"/>
        </w:rPr>
        <w:t>ВАЖНО ЗНАТЬ</w:t>
      </w:r>
    </w:p>
    <w:p w:rsidR="00BA7609" w:rsidRPr="00BA7609" w:rsidRDefault="00BA7609" w:rsidP="00BA7609">
      <w:pPr>
        <w:pStyle w:val="a7"/>
        <w:shd w:val="clear" w:color="auto" w:fill="FFFFFF"/>
        <w:spacing w:before="0" w:after="0" w:line="336" w:lineRule="atLeast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</w:t>
      </w:r>
      <w:proofErr w:type="gramStart"/>
      <w:r w:rsidRPr="00BA7609">
        <w:rPr>
          <w:color w:val="333333"/>
          <w:sz w:val="22"/>
          <w:szCs w:val="22"/>
        </w:rPr>
        <w:t>Федеральным законом от 04.06.2018 N 123-ФЗ учреждена должность финансового уполномоченного, который рассматривает в досудебном порядке споры, возникшие между </w:t>
      </w:r>
      <w:hyperlink r:id="rId5" w:tgtFrame="_blank" w:history="1">
        <w:r w:rsidRPr="00BA7609">
          <w:rPr>
            <w:rStyle w:val="a3"/>
            <w:color w:val="0288D1"/>
            <w:sz w:val="22"/>
            <w:szCs w:val="22"/>
            <w:bdr w:val="none" w:sz="0" w:space="0" w:color="auto" w:frame="1"/>
          </w:rPr>
          <w:t>потребителями финансовых услуг</w:t>
        </w:r>
      </w:hyperlink>
      <w:r w:rsidRPr="00BA7609">
        <w:rPr>
          <w:color w:val="333333"/>
          <w:sz w:val="22"/>
          <w:szCs w:val="22"/>
        </w:rPr>
        <w:t> и финансовыми организациями (взаимодействующими с финансовым уполномоченным) в отношении требований потребителя имущественного характера в размере не более 500 тысяч рублей (за исключением споров по ОСАГО, рассматриваемых финансовым уполномоченным независимо от размера (суммы) требований), если со дня, когда потребитель узнал</w:t>
      </w:r>
      <w:proofErr w:type="gramEnd"/>
      <w:r w:rsidRPr="00BA7609">
        <w:rPr>
          <w:color w:val="333333"/>
          <w:sz w:val="22"/>
          <w:szCs w:val="22"/>
        </w:rPr>
        <w:t xml:space="preserve"> или должен был узнать о нарушении своего права, прошло не более трех лет.</w:t>
      </w:r>
    </w:p>
    <w:p w:rsidR="00BA7609" w:rsidRPr="00BA7609" w:rsidRDefault="00BA7609" w:rsidP="00BA7609">
      <w:pPr>
        <w:pStyle w:val="a7"/>
        <w:shd w:val="clear" w:color="auto" w:fill="FFFFFF"/>
        <w:spacing w:before="0" w:after="0" w:line="336" w:lineRule="atLeast"/>
        <w:jc w:val="both"/>
        <w:rPr>
          <w:color w:val="333333"/>
          <w:sz w:val="22"/>
          <w:szCs w:val="22"/>
        </w:rPr>
      </w:pPr>
      <w:r w:rsidRPr="00BA7609">
        <w:rPr>
          <w:color w:val="333333"/>
          <w:sz w:val="22"/>
          <w:szCs w:val="22"/>
        </w:rPr>
        <w:t>С порядком обращения к финансовому уполномоченному можно ознакомиться на сайте  </w:t>
      </w:r>
      <w:hyperlink r:id="rId6" w:history="1">
        <w:r w:rsidRPr="00BA7609">
          <w:rPr>
            <w:rStyle w:val="a3"/>
            <w:color w:val="0288D1"/>
            <w:sz w:val="22"/>
            <w:szCs w:val="22"/>
            <w:bdr w:val="none" w:sz="0" w:space="0" w:color="auto" w:frame="1"/>
          </w:rPr>
          <w:t>https://finombudsman.ru/</w:t>
        </w:r>
      </w:hyperlink>
      <w:r w:rsidRPr="00BA7609">
        <w:rPr>
          <w:color w:val="333333"/>
          <w:sz w:val="22"/>
          <w:szCs w:val="22"/>
        </w:rPr>
        <w:t>.</w:t>
      </w:r>
    </w:p>
    <w:p w:rsidR="00BA7609" w:rsidRPr="00BA7609" w:rsidRDefault="00BA7609" w:rsidP="00BA7609">
      <w:pPr>
        <w:pStyle w:val="a7"/>
        <w:shd w:val="clear" w:color="auto" w:fill="FFFFFF"/>
        <w:spacing w:before="0" w:after="150" w:line="336" w:lineRule="atLeast"/>
        <w:jc w:val="both"/>
        <w:rPr>
          <w:color w:val="333333"/>
          <w:sz w:val="22"/>
          <w:szCs w:val="22"/>
        </w:rPr>
      </w:pPr>
      <w:r w:rsidRPr="00BA7609">
        <w:rPr>
          <w:color w:val="333333"/>
          <w:sz w:val="22"/>
          <w:szCs w:val="22"/>
        </w:rPr>
        <w:t> Для разрешения спорной ситуации по договору кредита/займа потребителю необходимо:</w:t>
      </w:r>
    </w:p>
    <w:p w:rsidR="00BA7609" w:rsidRPr="00BA7609" w:rsidRDefault="00BA7609" w:rsidP="00BA7609">
      <w:pPr>
        <w:pStyle w:val="a7"/>
        <w:shd w:val="clear" w:color="auto" w:fill="FFFFFF"/>
        <w:spacing w:before="0" w:after="150" w:line="336" w:lineRule="atLeast"/>
        <w:jc w:val="both"/>
        <w:rPr>
          <w:color w:val="333333"/>
          <w:sz w:val="22"/>
          <w:szCs w:val="22"/>
        </w:rPr>
      </w:pPr>
      <w:r w:rsidRPr="00BA7609">
        <w:rPr>
          <w:color w:val="333333"/>
          <w:sz w:val="22"/>
          <w:szCs w:val="22"/>
        </w:rPr>
        <w:t>· До обращения к финансовому уполномоченному письменно обратиться в адрес банка/</w:t>
      </w:r>
      <w:proofErr w:type="spellStart"/>
      <w:r w:rsidRPr="00BA7609">
        <w:rPr>
          <w:color w:val="333333"/>
          <w:sz w:val="22"/>
          <w:szCs w:val="22"/>
        </w:rPr>
        <w:t>микрофинансовой</w:t>
      </w:r>
      <w:proofErr w:type="spellEnd"/>
      <w:r w:rsidRPr="00BA7609">
        <w:rPr>
          <w:color w:val="333333"/>
          <w:sz w:val="22"/>
          <w:szCs w:val="22"/>
        </w:rPr>
        <w:t xml:space="preserve"> организации</w:t>
      </w:r>
    </w:p>
    <w:p w:rsidR="00BA7609" w:rsidRPr="00BA7609" w:rsidRDefault="00BA7609" w:rsidP="00BA7609">
      <w:pPr>
        <w:pStyle w:val="a7"/>
        <w:shd w:val="clear" w:color="auto" w:fill="FFFFFF"/>
        <w:spacing w:before="0" w:after="150" w:line="336" w:lineRule="atLeast"/>
        <w:jc w:val="both"/>
        <w:rPr>
          <w:color w:val="333333"/>
          <w:sz w:val="22"/>
          <w:szCs w:val="22"/>
        </w:rPr>
      </w:pPr>
      <w:r w:rsidRPr="00BA7609">
        <w:rPr>
          <w:color w:val="333333"/>
          <w:sz w:val="22"/>
          <w:szCs w:val="22"/>
        </w:rPr>
        <w:t xml:space="preserve">· При </w:t>
      </w:r>
      <w:proofErr w:type="spellStart"/>
      <w:r w:rsidRPr="00BA7609">
        <w:rPr>
          <w:color w:val="333333"/>
          <w:sz w:val="22"/>
          <w:szCs w:val="22"/>
        </w:rPr>
        <w:t>неурегулировании</w:t>
      </w:r>
      <w:proofErr w:type="spellEnd"/>
      <w:r w:rsidRPr="00BA7609">
        <w:rPr>
          <w:color w:val="333333"/>
          <w:sz w:val="22"/>
          <w:szCs w:val="22"/>
        </w:rPr>
        <w:t xml:space="preserve"> спора (неудовлетворении требований) - направить соответствующее обращение финансовому уполномоченному</w:t>
      </w:r>
    </w:p>
    <w:p w:rsidR="00BA7609" w:rsidRPr="00BA7609" w:rsidRDefault="00BA7609" w:rsidP="00BA7609">
      <w:pPr>
        <w:pStyle w:val="a7"/>
        <w:shd w:val="clear" w:color="auto" w:fill="FFFFFF"/>
        <w:spacing w:before="0" w:after="150" w:line="336" w:lineRule="atLeast"/>
        <w:jc w:val="both"/>
        <w:rPr>
          <w:color w:val="333333"/>
          <w:sz w:val="22"/>
          <w:szCs w:val="22"/>
        </w:rPr>
      </w:pPr>
      <w:r w:rsidRPr="00BA7609">
        <w:rPr>
          <w:color w:val="333333"/>
          <w:sz w:val="22"/>
          <w:szCs w:val="22"/>
        </w:rPr>
        <w:lastRenderedPageBreak/>
        <w:t>· При несогласии с вступившим в силу решением финансового уполномоченного - обратиться в суд (в течение тридцати дней после дня вступления в силу указанного решения).</w:t>
      </w:r>
    </w:p>
    <w:p w:rsidR="00BA7609" w:rsidRPr="00BA7609" w:rsidRDefault="00BA7609" w:rsidP="00BA7609">
      <w:pPr>
        <w:pStyle w:val="a7"/>
        <w:shd w:val="clear" w:color="auto" w:fill="FFFFFF"/>
        <w:spacing w:before="0" w:after="150" w:line="336" w:lineRule="atLeast"/>
        <w:jc w:val="both"/>
        <w:rPr>
          <w:color w:val="333333"/>
          <w:sz w:val="22"/>
          <w:szCs w:val="22"/>
        </w:rPr>
      </w:pPr>
      <w:r w:rsidRPr="00BA7609">
        <w:rPr>
          <w:color w:val="333333"/>
          <w:sz w:val="22"/>
          <w:szCs w:val="22"/>
        </w:rPr>
        <w:t>Как узнать, что на ваше имя мошенники взяли кредит (</w:t>
      </w:r>
      <w:proofErr w:type="spellStart"/>
      <w:r w:rsidRPr="00BA7609">
        <w:rPr>
          <w:color w:val="333333"/>
          <w:sz w:val="22"/>
          <w:szCs w:val="22"/>
        </w:rPr>
        <w:t>займ</w:t>
      </w:r>
      <w:proofErr w:type="spellEnd"/>
      <w:r w:rsidRPr="00BA7609">
        <w:rPr>
          <w:color w:val="333333"/>
          <w:sz w:val="22"/>
          <w:szCs w:val="22"/>
        </w:rPr>
        <w:t>)?</w:t>
      </w:r>
    </w:p>
    <w:p w:rsidR="000262F7" w:rsidRPr="00BA7609" w:rsidRDefault="00BA7609" w:rsidP="00BA7609">
      <w:pPr>
        <w:pStyle w:val="a7"/>
        <w:shd w:val="clear" w:color="auto" w:fill="FFFFFF"/>
        <w:spacing w:before="0" w:after="150" w:line="336" w:lineRule="atLeast"/>
        <w:jc w:val="both"/>
        <w:rPr>
          <w:color w:val="333333"/>
          <w:sz w:val="22"/>
          <w:szCs w:val="22"/>
        </w:rPr>
      </w:pPr>
      <w:r w:rsidRPr="00BA7609">
        <w:rPr>
          <w:color w:val="333333"/>
          <w:sz w:val="22"/>
          <w:szCs w:val="22"/>
        </w:rPr>
        <w:t>Чтобы выяснить, не брали ли преступники кредит на ваше имя</w:t>
      </w:r>
    </w:p>
    <w:p w:rsidR="00DD73B1" w:rsidRPr="00766649" w:rsidRDefault="00DD73B1" w:rsidP="00BA7609">
      <w:pPr>
        <w:jc w:val="both"/>
        <w:rPr>
          <w:sz w:val="20"/>
          <w:szCs w:val="20"/>
        </w:rPr>
      </w:pPr>
    </w:p>
    <w:p w:rsidR="00BA7609" w:rsidRPr="00BA7609" w:rsidRDefault="00BA7609" w:rsidP="00BA7609">
      <w:pPr>
        <w:shd w:val="clear" w:color="auto" w:fill="FFFFFF"/>
        <w:suppressAutoHyphens w:val="0"/>
        <w:spacing w:after="150" w:line="336" w:lineRule="atLeast"/>
        <w:jc w:val="center"/>
        <w:rPr>
          <w:color w:val="333333"/>
          <w:sz w:val="22"/>
          <w:szCs w:val="22"/>
          <w:lang w:eastAsia="ru-RU"/>
        </w:rPr>
      </w:pPr>
      <w:r w:rsidRPr="00BA7609">
        <w:rPr>
          <w:color w:val="333333"/>
          <w:sz w:val="22"/>
          <w:szCs w:val="22"/>
          <w:lang w:eastAsia="ru-RU"/>
        </w:rPr>
        <w:t>НУЖНО ПРОВЕРИТЬ:</w:t>
      </w:r>
    </w:p>
    <w:p w:rsidR="00BA7609" w:rsidRPr="00BA7609" w:rsidRDefault="00BA7609" w:rsidP="00BA7609">
      <w:pPr>
        <w:shd w:val="clear" w:color="auto" w:fill="FFFFFF"/>
        <w:suppressAutoHyphens w:val="0"/>
        <w:spacing w:after="150" w:line="336" w:lineRule="atLeast"/>
        <w:jc w:val="both"/>
        <w:rPr>
          <w:color w:val="333333"/>
          <w:sz w:val="22"/>
          <w:szCs w:val="22"/>
          <w:lang w:eastAsia="ru-RU"/>
        </w:rPr>
      </w:pPr>
      <w:r w:rsidRPr="00BA7609">
        <w:rPr>
          <w:color w:val="333333"/>
          <w:sz w:val="22"/>
          <w:szCs w:val="22"/>
          <w:lang w:eastAsia="ru-RU"/>
        </w:rPr>
        <w:t>- Кредитную историю;</w:t>
      </w:r>
    </w:p>
    <w:p w:rsidR="00BA7609" w:rsidRPr="00BA7609" w:rsidRDefault="00BA7609" w:rsidP="00BA7609">
      <w:pPr>
        <w:shd w:val="clear" w:color="auto" w:fill="FFFFFF"/>
        <w:suppressAutoHyphens w:val="0"/>
        <w:spacing w:after="150" w:line="336" w:lineRule="atLeast"/>
        <w:jc w:val="both"/>
        <w:rPr>
          <w:color w:val="333333"/>
          <w:sz w:val="22"/>
          <w:szCs w:val="22"/>
          <w:lang w:eastAsia="ru-RU"/>
        </w:rPr>
      </w:pPr>
      <w:r w:rsidRPr="00BA7609">
        <w:rPr>
          <w:color w:val="333333"/>
          <w:sz w:val="22"/>
          <w:szCs w:val="22"/>
          <w:lang w:eastAsia="ru-RU"/>
        </w:rPr>
        <w:t>- Наличие исковых производств;</w:t>
      </w:r>
    </w:p>
    <w:p w:rsidR="00BA7609" w:rsidRPr="00BA7609" w:rsidRDefault="00BA7609" w:rsidP="00BA7609">
      <w:pPr>
        <w:shd w:val="clear" w:color="auto" w:fill="FFFFFF"/>
        <w:suppressAutoHyphens w:val="0"/>
        <w:spacing w:after="150" w:line="336" w:lineRule="atLeast"/>
        <w:jc w:val="both"/>
        <w:rPr>
          <w:color w:val="333333"/>
          <w:sz w:val="22"/>
          <w:szCs w:val="22"/>
          <w:lang w:eastAsia="ru-RU"/>
        </w:rPr>
      </w:pPr>
      <w:r w:rsidRPr="00BA7609">
        <w:rPr>
          <w:color w:val="333333"/>
          <w:sz w:val="22"/>
          <w:szCs w:val="22"/>
          <w:lang w:eastAsia="ru-RU"/>
        </w:rPr>
        <w:t>- Наличие исполнительных производств.</w:t>
      </w:r>
    </w:p>
    <w:p w:rsidR="00BA7609" w:rsidRPr="00BA7609" w:rsidRDefault="00BA7609" w:rsidP="00BA7609">
      <w:pPr>
        <w:shd w:val="clear" w:color="auto" w:fill="FFFFFF"/>
        <w:suppressAutoHyphens w:val="0"/>
        <w:spacing w:after="150" w:line="336" w:lineRule="atLeast"/>
        <w:jc w:val="center"/>
        <w:rPr>
          <w:color w:val="333333"/>
          <w:sz w:val="22"/>
          <w:szCs w:val="22"/>
          <w:lang w:eastAsia="ru-RU"/>
        </w:rPr>
      </w:pPr>
      <w:r w:rsidRPr="00BA7609">
        <w:rPr>
          <w:color w:val="333333"/>
          <w:sz w:val="22"/>
          <w:szCs w:val="22"/>
          <w:lang w:eastAsia="ru-RU"/>
        </w:rPr>
        <w:t>СОВЕРШИТЬ ДЕЙСТВИЯ:</w:t>
      </w:r>
    </w:p>
    <w:p w:rsidR="00BA7609" w:rsidRPr="00BA7609" w:rsidRDefault="00BA7609" w:rsidP="00BA7609">
      <w:pPr>
        <w:shd w:val="clear" w:color="auto" w:fill="FFFFFF"/>
        <w:suppressAutoHyphens w:val="0"/>
        <w:spacing w:after="150" w:line="336" w:lineRule="atLeast"/>
        <w:jc w:val="both"/>
        <w:rPr>
          <w:color w:val="333333"/>
          <w:sz w:val="22"/>
          <w:szCs w:val="22"/>
          <w:lang w:eastAsia="ru-RU"/>
        </w:rPr>
      </w:pPr>
      <w:r w:rsidRPr="00BA7609">
        <w:rPr>
          <w:color w:val="333333"/>
          <w:sz w:val="22"/>
          <w:szCs w:val="22"/>
          <w:lang w:eastAsia="ru-RU"/>
        </w:rPr>
        <w:t>- Проверить кредитную историю можно через информационный ресурс «</w:t>
      </w:r>
      <w:proofErr w:type="spellStart"/>
      <w:r w:rsidRPr="00BA7609">
        <w:rPr>
          <w:color w:val="333333"/>
          <w:sz w:val="22"/>
          <w:szCs w:val="22"/>
          <w:lang w:eastAsia="ru-RU"/>
        </w:rPr>
        <w:t>Госуслуги</w:t>
      </w:r>
      <w:proofErr w:type="spellEnd"/>
      <w:r w:rsidRPr="00BA7609">
        <w:rPr>
          <w:color w:val="333333"/>
          <w:sz w:val="22"/>
          <w:szCs w:val="22"/>
          <w:lang w:eastAsia="ru-RU"/>
        </w:rPr>
        <w:t>», направив запрос в Центральный каталог кредитных историй (ЦККИ).</w:t>
      </w:r>
    </w:p>
    <w:p w:rsidR="00BA7609" w:rsidRPr="00BA7609" w:rsidRDefault="00BA7609" w:rsidP="00BA7609">
      <w:pPr>
        <w:shd w:val="clear" w:color="auto" w:fill="FFFFFF"/>
        <w:suppressAutoHyphens w:val="0"/>
        <w:spacing w:after="150" w:line="336" w:lineRule="atLeast"/>
        <w:jc w:val="both"/>
        <w:rPr>
          <w:color w:val="333333"/>
          <w:sz w:val="22"/>
          <w:szCs w:val="22"/>
          <w:lang w:eastAsia="ru-RU"/>
        </w:rPr>
      </w:pPr>
      <w:r w:rsidRPr="00BA7609">
        <w:rPr>
          <w:color w:val="333333"/>
          <w:sz w:val="22"/>
          <w:szCs w:val="22"/>
          <w:lang w:eastAsia="ru-RU"/>
        </w:rPr>
        <w:t>- Ознакомиться со списком бюро кредитных историй (БКИ), направленных из ЦККИ заявителю, которые содержат сведения о нем, а также ссылки на сайты этих бюро.</w:t>
      </w:r>
    </w:p>
    <w:p w:rsidR="00BA7609" w:rsidRPr="00BA7609" w:rsidRDefault="00BA7609" w:rsidP="00BA7609">
      <w:pPr>
        <w:shd w:val="clear" w:color="auto" w:fill="FFFFFF"/>
        <w:suppressAutoHyphens w:val="0"/>
        <w:spacing w:after="150" w:line="336" w:lineRule="atLeast"/>
        <w:jc w:val="both"/>
        <w:rPr>
          <w:color w:val="333333"/>
          <w:sz w:val="22"/>
          <w:szCs w:val="22"/>
          <w:lang w:eastAsia="ru-RU"/>
        </w:rPr>
      </w:pPr>
      <w:r w:rsidRPr="00BA7609">
        <w:rPr>
          <w:color w:val="333333"/>
          <w:sz w:val="22"/>
          <w:szCs w:val="22"/>
          <w:lang w:eastAsia="ru-RU"/>
        </w:rPr>
        <w:t>- Перейти по указанным ссылкам, зарегистрироваться и получить информацию обо всех займах, выданных на ваше имя (дважды в год услуга предоставляется бесплатно).</w:t>
      </w:r>
    </w:p>
    <w:p w:rsidR="00BA7609" w:rsidRPr="00BA7609" w:rsidRDefault="00BA7609" w:rsidP="00BA7609">
      <w:pPr>
        <w:shd w:val="clear" w:color="auto" w:fill="FFFFFF"/>
        <w:suppressAutoHyphens w:val="0"/>
        <w:spacing w:after="150" w:line="336" w:lineRule="atLeast"/>
        <w:jc w:val="both"/>
        <w:rPr>
          <w:color w:val="333333"/>
          <w:sz w:val="22"/>
          <w:szCs w:val="22"/>
          <w:lang w:eastAsia="ru-RU"/>
        </w:rPr>
      </w:pPr>
      <w:r w:rsidRPr="00BA7609">
        <w:rPr>
          <w:color w:val="333333"/>
          <w:sz w:val="22"/>
          <w:szCs w:val="22"/>
          <w:lang w:eastAsia="ru-RU"/>
        </w:rPr>
        <w:t>Получить сведения из ЦККИ можно также в любом банке, МФЦ</w:t>
      </w:r>
      <w:r>
        <w:rPr>
          <w:color w:val="333333"/>
          <w:sz w:val="22"/>
          <w:szCs w:val="22"/>
          <w:lang w:eastAsia="ru-RU"/>
        </w:rPr>
        <w:t xml:space="preserve"> и любом бюро кредитных историй</w:t>
      </w:r>
    </w:p>
    <w:p w:rsidR="00DD73B1" w:rsidRDefault="00DD73B1">
      <w:pPr>
        <w:ind w:left="180"/>
        <w:jc w:val="both"/>
        <w:rPr>
          <w:sz w:val="22"/>
          <w:szCs w:val="22"/>
        </w:rPr>
      </w:pPr>
    </w:p>
    <w:p w:rsidR="00DD73B1" w:rsidRDefault="00DD73B1">
      <w:pPr>
        <w:ind w:left="180"/>
        <w:jc w:val="both"/>
        <w:rPr>
          <w:sz w:val="22"/>
          <w:szCs w:val="22"/>
        </w:rPr>
      </w:pPr>
    </w:p>
    <w:p w:rsidR="00DD73B1" w:rsidRDefault="00DD73B1" w:rsidP="00BA7609">
      <w:pPr>
        <w:jc w:val="both"/>
        <w:rPr>
          <w:sz w:val="22"/>
          <w:szCs w:val="22"/>
        </w:rPr>
      </w:pPr>
    </w:p>
    <w:p w:rsidR="00626A86" w:rsidRDefault="00F36A75" w:rsidP="00626A86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637540" cy="58864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588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2EE3" w:rsidRDefault="00B32EE3" w:rsidP="00626A86">
      <w:pPr>
        <w:jc w:val="center"/>
        <w:rPr>
          <w:b/>
          <w:sz w:val="20"/>
          <w:szCs w:val="20"/>
        </w:rPr>
      </w:pPr>
    </w:p>
    <w:p w:rsidR="00626A86" w:rsidRDefault="00340FA6" w:rsidP="00626A86">
      <w:pPr>
        <w:jc w:val="center"/>
        <w:rPr>
          <w:b/>
        </w:rPr>
      </w:pPr>
      <w:r>
        <w:rPr>
          <w:b/>
        </w:rPr>
        <w:t>Консультационный Центр</w:t>
      </w:r>
    </w:p>
    <w:p w:rsidR="00626A86" w:rsidRDefault="00626A86" w:rsidP="00626A86">
      <w:pPr>
        <w:jc w:val="center"/>
        <w:rPr>
          <w:b/>
        </w:rPr>
      </w:pPr>
      <w:r>
        <w:rPr>
          <w:b/>
        </w:rPr>
        <w:t>ФБУЗ «Центр гигиены и эпидемиологии в РС (Я)»</w:t>
      </w:r>
    </w:p>
    <w:p w:rsidR="00626A86" w:rsidRDefault="00626A86" w:rsidP="00626A86">
      <w:pPr>
        <w:ind w:left="180"/>
      </w:pPr>
    </w:p>
    <w:p w:rsidR="00626A86" w:rsidRDefault="00626A86" w:rsidP="00626A86">
      <w:pPr>
        <w:ind w:left="180"/>
      </w:pPr>
    </w:p>
    <w:p w:rsidR="002823B0" w:rsidRDefault="002823B0" w:rsidP="00BC66F2"/>
    <w:p w:rsidR="002823B0" w:rsidRDefault="002823B0" w:rsidP="00626A86">
      <w:pPr>
        <w:ind w:left="180"/>
      </w:pPr>
    </w:p>
    <w:p w:rsidR="002823B0" w:rsidRDefault="00F36A75" w:rsidP="00626A86">
      <w:pPr>
        <w:ind w:left="180"/>
      </w:pPr>
      <w:r>
        <w:rPr>
          <w:noProof/>
          <w:lang w:eastAsia="ru-RU"/>
        </w:rPr>
        <w:drawing>
          <wp:inline distT="0" distB="0" distL="0" distR="0">
            <wp:extent cx="2724150" cy="2028825"/>
            <wp:effectExtent l="19050" t="0" r="0" b="0"/>
            <wp:docPr id="7" name="Рисунок 7" descr="https://avatars.mds.yandex.net/get-zen_doc/1704967/pub_5ec8a9e16fe9405a2b39e51c_5ec93aa080d7d253978cbef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1704967/pub_5ec8a9e16fe9405a2b39e51c_5ec93aa080d7d253978cbef0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3B0" w:rsidRDefault="002823B0" w:rsidP="00626A86">
      <w:pPr>
        <w:ind w:left="180"/>
      </w:pPr>
    </w:p>
    <w:p w:rsidR="002823B0" w:rsidRDefault="002823B0" w:rsidP="00BA7609"/>
    <w:p w:rsidR="00626A86" w:rsidRDefault="00626A86" w:rsidP="00626A86">
      <w:pPr>
        <w:ind w:left="180"/>
        <w:rPr>
          <w:b/>
          <w:sz w:val="20"/>
          <w:szCs w:val="20"/>
        </w:rPr>
      </w:pPr>
    </w:p>
    <w:p w:rsidR="00BC66F2" w:rsidRDefault="00BC66F2" w:rsidP="00BC66F2">
      <w:pPr>
        <w:ind w:left="180"/>
        <w:jc w:val="center"/>
        <w:rPr>
          <w:b/>
          <w:color w:val="333333"/>
          <w:sz w:val="24"/>
          <w:szCs w:val="24"/>
          <w:shd w:val="clear" w:color="auto" w:fill="FFFFFF"/>
        </w:rPr>
      </w:pPr>
      <w:r>
        <w:rPr>
          <w:b/>
          <w:color w:val="333333"/>
          <w:sz w:val="24"/>
          <w:szCs w:val="24"/>
          <w:shd w:val="clear" w:color="auto" w:fill="FFFFFF"/>
        </w:rPr>
        <w:t>Памятка</w:t>
      </w:r>
    </w:p>
    <w:p w:rsidR="00626A86" w:rsidRPr="00BC66F2" w:rsidRDefault="00BC66F2" w:rsidP="00BC66F2">
      <w:pPr>
        <w:ind w:left="180"/>
        <w:jc w:val="center"/>
        <w:rPr>
          <w:b/>
          <w:sz w:val="24"/>
          <w:szCs w:val="24"/>
        </w:rPr>
      </w:pPr>
      <w:r w:rsidRPr="00BC66F2">
        <w:rPr>
          <w:b/>
          <w:color w:val="333333"/>
          <w:sz w:val="24"/>
          <w:szCs w:val="24"/>
          <w:shd w:val="clear" w:color="auto" w:fill="FFFFFF"/>
        </w:rPr>
        <w:t>Защита прав потребителей финансовых услуг по договорам, заключаемых в электронном виде (дистанционно)</w:t>
      </w:r>
    </w:p>
    <w:p w:rsidR="00626A86" w:rsidRDefault="00626A86" w:rsidP="00626A86">
      <w:pPr>
        <w:ind w:left="180"/>
        <w:rPr>
          <w:b/>
          <w:sz w:val="20"/>
          <w:szCs w:val="20"/>
        </w:rPr>
      </w:pPr>
    </w:p>
    <w:p w:rsidR="00BA7609" w:rsidRDefault="00BA7609" w:rsidP="00BC66F2">
      <w:pPr>
        <w:rPr>
          <w:b/>
          <w:sz w:val="20"/>
          <w:szCs w:val="20"/>
        </w:rPr>
      </w:pPr>
    </w:p>
    <w:p w:rsidR="00BA7609" w:rsidRDefault="00BA7609" w:rsidP="00BC66F2">
      <w:pPr>
        <w:rPr>
          <w:b/>
          <w:sz w:val="20"/>
          <w:szCs w:val="20"/>
        </w:rPr>
      </w:pPr>
    </w:p>
    <w:p w:rsidR="00BA7609" w:rsidRDefault="00BA7609" w:rsidP="00BC66F2">
      <w:pPr>
        <w:rPr>
          <w:b/>
          <w:sz w:val="20"/>
          <w:szCs w:val="20"/>
        </w:rPr>
      </w:pPr>
    </w:p>
    <w:p w:rsidR="007262CF" w:rsidRPr="000E2C9D" w:rsidRDefault="007262CF" w:rsidP="00626A86">
      <w:pPr>
        <w:ind w:left="180"/>
        <w:rPr>
          <w:b/>
          <w:sz w:val="24"/>
          <w:szCs w:val="24"/>
        </w:rPr>
      </w:pPr>
    </w:p>
    <w:p w:rsidR="005C2092" w:rsidRDefault="00626A86" w:rsidP="00980AB3">
      <w:pPr>
        <w:ind w:left="180"/>
        <w:jc w:val="center"/>
        <w:rPr>
          <w:b/>
        </w:rPr>
      </w:pPr>
      <w:r>
        <w:rPr>
          <w:b/>
        </w:rPr>
        <w:t>г.</w:t>
      </w:r>
      <w:r w:rsidR="00B32EE3">
        <w:rPr>
          <w:b/>
        </w:rPr>
        <w:t xml:space="preserve"> </w:t>
      </w:r>
      <w:r>
        <w:rPr>
          <w:b/>
        </w:rPr>
        <w:t xml:space="preserve">Якутск </w:t>
      </w:r>
    </w:p>
    <w:p w:rsidR="002823B0" w:rsidRDefault="002823B0" w:rsidP="007262CF">
      <w:pPr>
        <w:pStyle w:val="a7"/>
        <w:spacing w:line="273" w:lineRule="atLeast"/>
        <w:jc w:val="both"/>
        <w:rPr>
          <w:color w:val="000000"/>
          <w:sz w:val="20"/>
          <w:szCs w:val="20"/>
        </w:rPr>
      </w:pPr>
    </w:p>
    <w:p w:rsidR="00F36A75" w:rsidRPr="00F36A75" w:rsidRDefault="00F36A75" w:rsidP="00F36A75">
      <w:pPr>
        <w:pStyle w:val="a7"/>
        <w:shd w:val="clear" w:color="auto" w:fill="FFFFFF"/>
        <w:spacing w:before="0" w:after="150" w:line="336" w:lineRule="atLeast"/>
        <w:jc w:val="both"/>
        <w:rPr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   </w:t>
      </w:r>
      <w:r w:rsidRPr="00F36A75">
        <w:rPr>
          <w:color w:val="333333"/>
          <w:sz w:val="22"/>
          <w:szCs w:val="22"/>
        </w:rPr>
        <w:t xml:space="preserve">Внедрение цифровых технологий и интернета значительным образом создает преимущества в реализации прав потребителей, в том числе в сфере финансовых услуг. В настоящее время очень просто на сайте или через мобильное приложение в телефоне в несколько «кликов» оформить кредит, открыть вклад, обратиться в </w:t>
      </w:r>
      <w:proofErr w:type="spellStart"/>
      <w:r w:rsidRPr="00F36A75">
        <w:rPr>
          <w:color w:val="333333"/>
          <w:sz w:val="22"/>
          <w:szCs w:val="22"/>
        </w:rPr>
        <w:t>микрофинансовую</w:t>
      </w:r>
      <w:proofErr w:type="spellEnd"/>
      <w:r w:rsidRPr="00F36A75">
        <w:rPr>
          <w:color w:val="333333"/>
          <w:sz w:val="22"/>
          <w:szCs w:val="22"/>
        </w:rPr>
        <w:t xml:space="preserve"> организацию за получением займа, заключить договор страхования и др.</w:t>
      </w:r>
    </w:p>
    <w:p w:rsidR="00F36A75" w:rsidRPr="00F36A75" w:rsidRDefault="00F36A75" w:rsidP="00F36A75">
      <w:pPr>
        <w:pStyle w:val="a7"/>
        <w:shd w:val="clear" w:color="auto" w:fill="FFFFFF"/>
        <w:spacing w:before="0" w:after="150" w:line="336" w:lineRule="atLeast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</w:t>
      </w:r>
      <w:r w:rsidRPr="00F36A75">
        <w:rPr>
          <w:color w:val="333333"/>
          <w:sz w:val="22"/>
          <w:szCs w:val="22"/>
        </w:rPr>
        <w:t xml:space="preserve">Рассмотрим порядок заключения договоров финансовых услуг (на примере банковских продуктов и </w:t>
      </w:r>
      <w:proofErr w:type="spellStart"/>
      <w:r w:rsidRPr="00F36A75">
        <w:rPr>
          <w:color w:val="333333"/>
          <w:sz w:val="22"/>
          <w:szCs w:val="22"/>
        </w:rPr>
        <w:t>микрозаймов</w:t>
      </w:r>
      <w:proofErr w:type="spellEnd"/>
      <w:r w:rsidRPr="00F36A75">
        <w:rPr>
          <w:color w:val="333333"/>
          <w:sz w:val="22"/>
          <w:szCs w:val="22"/>
        </w:rPr>
        <w:t>) дистанционным способом.</w:t>
      </w:r>
    </w:p>
    <w:p w:rsidR="00F36A75" w:rsidRPr="00F36A75" w:rsidRDefault="00F36A75" w:rsidP="00F36A75">
      <w:pPr>
        <w:pStyle w:val="a7"/>
        <w:shd w:val="clear" w:color="auto" w:fill="FFFFFF"/>
        <w:spacing w:before="0" w:after="150" w:line="336" w:lineRule="atLeast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</w:t>
      </w:r>
      <w:r w:rsidRPr="00F36A75">
        <w:rPr>
          <w:color w:val="333333"/>
          <w:sz w:val="22"/>
          <w:szCs w:val="22"/>
        </w:rPr>
        <w:t>Как предусмотрено п. 1 ст. 7 Федерального закона от 21.12.2013 N 353-ФЗ "О потребительском кредите (займе)" (далее Закон "О потребительском кредите (займе)") договор потребительского кредита (займа) заключается в порядке, установленном законодательством Российской Федерации для кредитного договора, договора займа, с учетом особенностей, предусмотренных данным Федеральным законом.</w:t>
      </w:r>
    </w:p>
    <w:p w:rsidR="00F36A75" w:rsidRPr="00F36A75" w:rsidRDefault="00F36A75" w:rsidP="00F36A75">
      <w:pPr>
        <w:pStyle w:val="a7"/>
        <w:shd w:val="clear" w:color="auto" w:fill="FFFFFF"/>
        <w:spacing w:before="0" w:after="0" w:line="336" w:lineRule="atLeast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</w:t>
      </w:r>
      <w:r w:rsidRPr="00F36A75">
        <w:rPr>
          <w:color w:val="333333"/>
          <w:sz w:val="22"/>
          <w:szCs w:val="22"/>
        </w:rPr>
        <w:t>В соответствии с </w:t>
      </w:r>
      <w:hyperlink r:id="rId9" w:anchor="000187" w:history="1">
        <w:r w:rsidRPr="00F36A75">
          <w:rPr>
            <w:rStyle w:val="a3"/>
            <w:color w:val="0288D1"/>
            <w:sz w:val="22"/>
            <w:szCs w:val="22"/>
            <w:bdr w:val="none" w:sz="0" w:space="0" w:color="auto" w:frame="1"/>
          </w:rPr>
          <w:t>п. 2 ст. 160</w:t>
        </w:r>
      </w:hyperlink>
      <w:r w:rsidRPr="00F36A75">
        <w:rPr>
          <w:color w:val="333333"/>
          <w:sz w:val="22"/>
          <w:szCs w:val="22"/>
        </w:rPr>
        <w:t> ГК РФ сделка должна быть подписана лицом ее совершающим. При заключении договора в электронной форме может быть использована простая электронная подпись в соответствии с Федеральным </w:t>
      </w:r>
      <w:hyperlink r:id="rId10" w:history="1">
        <w:r w:rsidRPr="00F36A75">
          <w:rPr>
            <w:rStyle w:val="a3"/>
            <w:color w:val="0288D1"/>
            <w:sz w:val="22"/>
            <w:szCs w:val="22"/>
            <w:bdr w:val="none" w:sz="0" w:space="0" w:color="auto" w:frame="1"/>
          </w:rPr>
          <w:t>законом</w:t>
        </w:r>
      </w:hyperlink>
      <w:r w:rsidRPr="00F36A75">
        <w:rPr>
          <w:color w:val="333333"/>
          <w:sz w:val="22"/>
          <w:szCs w:val="22"/>
        </w:rPr>
        <w:t> от 06.04. 2011 N 63-ФЗ "Об электронной подписи" (далее - Закон об электронной подписи).</w:t>
      </w:r>
    </w:p>
    <w:p w:rsidR="00F36A75" w:rsidRPr="00F36A75" w:rsidRDefault="00F36A75" w:rsidP="00F36A75">
      <w:pPr>
        <w:pStyle w:val="a7"/>
        <w:shd w:val="clear" w:color="auto" w:fill="FFFFFF"/>
        <w:spacing w:before="0" w:after="150" w:line="336" w:lineRule="atLeast"/>
        <w:jc w:val="both"/>
        <w:rPr>
          <w:color w:val="333333"/>
          <w:sz w:val="22"/>
          <w:szCs w:val="22"/>
        </w:rPr>
      </w:pPr>
      <w:proofErr w:type="gramStart"/>
      <w:r w:rsidRPr="00F36A75">
        <w:rPr>
          <w:color w:val="333333"/>
          <w:sz w:val="22"/>
          <w:szCs w:val="22"/>
        </w:rPr>
        <w:lastRenderedPageBreak/>
        <w:t>Электронная подпись 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 (</w:t>
      </w:r>
      <w:proofErr w:type="spellStart"/>
      <w:r w:rsidRPr="00F36A75">
        <w:rPr>
          <w:color w:val="333333"/>
          <w:sz w:val="22"/>
          <w:szCs w:val="22"/>
        </w:rPr>
        <w:t>пин</w:t>
      </w:r>
      <w:proofErr w:type="spellEnd"/>
      <w:r w:rsidRPr="00F36A75">
        <w:rPr>
          <w:color w:val="333333"/>
          <w:sz w:val="22"/>
          <w:szCs w:val="22"/>
        </w:rPr>
        <w:t xml:space="preserve"> код, </w:t>
      </w:r>
      <w:proofErr w:type="spellStart"/>
      <w:r w:rsidRPr="00F36A75">
        <w:rPr>
          <w:color w:val="333333"/>
          <w:sz w:val="22"/>
          <w:szCs w:val="22"/>
        </w:rPr>
        <w:t>смс</w:t>
      </w:r>
      <w:proofErr w:type="spellEnd"/>
      <w:r w:rsidRPr="00F36A75">
        <w:rPr>
          <w:color w:val="333333"/>
          <w:sz w:val="22"/>
          <w:szCs w:val="22"/>
        </w:rPr>
        <w:t xml:space="preserve"> и </w:t>
      </w:r>
      <w:proofErr w:type="spellStart"/>
      <w:r w:rsidRPr="00F36A75">
        <w:rPr>
          <w:color w:val="333333"/>
          <w:sz w:val="22"/>
          <w:szCs w:val="22"/>
        </w:rPr>
        <w:t>тд</w:t>
      </w:r>
      <w:proofErr w:type="spellEnd"/>
      <w:r w:rsidRPr="00F36A75">
        <w:rPr>
          <w:color w:val="333333"/>
          <w:sz w:val="22"/>
          <w:szCs w:val="22"/>
        </w:rPr>
        <w:t>..).</w:t>
      </w:r>
      <w:r>
        <w:rPr>
          <w:color w:val="333333"/>
          <w:sz w:val="22"/>
          <w:szCs w:val="22"/>
        </w:rPr>
        <w:t xml:space="preserve"> </w:t>
      </w:r>
      <w:r w:rsidRPr="00F36A75">
        <w:rPr>
          <w:color w:val="333333"/>
          <w:sz w:val="22"/>
          <w:szCs w:val="22"/>
          <w:lang w:eastAsia="ru-RU"/>
        </w:rPr>
        <w:t>При заключении договора в электронной форме потребителю необходимо достоверно установить, что документ исходит от исполнителя (кредитной организации, предложивший банковский продукт).</w:t>
      </w:r>
      <w:proofErr w:type="gramEnd"/>
    </w:p>
    <w:p w:rsidR="00F36A75" w:rsidRPr="00F36A75" w:rsidRDefault="00F36A75" w:rsidP="00F36A75">
      <w:pPr>
        <w:shd w:val="clear" w:color="auto" w:fill="FFFFFF"/>
        <w:suppressAutoHyphens w:val="0"/>
        <w:spacing w:after="150" w:line="336" w:lineRule="atLeast"/>
        <w:jc w:val="both"/>
        <w:rPr>
          <w:color w:val="333333"/>
          <w:sz w:val="22"/>
          <w:szCs w:val="22"/>
          <w:lang w:eastAsia="ru-RU"/>
        </w:rPr>
      </w:pPr>
      <w:r>
        <w:rPr>
          <w:color w:val="333333"/>
          <w:sz w:val="22"/>
          <w:szCs w:val="22"/>
          <w:lang w:eastAsia="ru-RU"/>
        </w:rPr>
        <w:t xml:space="preserve">  </w:t>
      </w:r>
      <w:proofErr w:type="gramStart"/>
      <w:r w:rsidRPr="00F36A75">
        <w:rPr>
          <w:color w:val="333333"/>
          <w:sz w:val="22"/>
          <w:szCs w:val="22"/>
          <w:lang w:eastAsia="ru-RU"/>
        </w:rPr>
        <w:t>Пунктом 14 статьи 7 Закона "О потребительском кредите (займе)" установлено, что документы, необходимые для заключения договора потребительского кредита (займа) в соответствии с настоящей статьей, включая индивидуальные условия договора потребительского кредита (займа) и заявление о предоставлении потребительского кредита (займа), могут быть подписаны сторонами с использованием аналога собственноручной подписи способом, подтверждающим ее принадлежность сторонам в соответствии с требованиями федеральных законов, и направлены</w:t>
      </w:r>
      <w:proofErr w:type="gramEnd"/>
      <w:r w:rsidRPr="00F36A75">
        <w:rPr>
          <w:color w:val="333333"/>
          <w:sz w:val="22"/>
          <w:szCs w:val="22"/>
          <w:lang w:eastAsia="ru-RU"/>
        </w:rPr>
        <w:t xml:space="preserve"> с использованием информационно-телекоммуникационных сетей, в том числе сети "Интернет".</w:t>
      </w:r>
    </w:p>
    <w:p w:rsidR="00F36A75" w:rsidRPr="00F36A75" w:rsidRDefault="00F36A75" w:rsidP="00F36A75">
      <w:pPr>
        <w:shd w:val="clear" w:color="auto" w:fill="FFFFFF"/>
        <w:suppressAutoHyphens w:val="0"/>
        <w:spacing w:after="150" w:line="336" w:lineRule="atLeast"/>
        <w:jc w:val="both"/>
        <w:rPr>
          <w:color w:val="333333"/>
          <w:sz w:val="22"/>
          <w:szCs w:val="22"/>
          <w:lang w:eastAsia="ru-RU"/>
        </w:rPr>
      </w:pPr>
      <w:r w:rsidRPr="00F36A75">
        <w:rPr>
          <w:color w:val="333333"/>
          <w:sz w:val="22"/>
          <w:szCs w:val="22"/>
          <w:lang w:eastAsia="ru-RU"/>
        </w:rPr>
        <w:t xml:space="preserve">ОБРАЩАЕМ ВНИМАНИЕ в момент оформления </w:t>
      </w:r>
      <w:proofErr w:type="spellStart"/>
      <w:r w:rsidRPr="00F36A75">
        <w:rPr>
          <w:color w:val="333333"/>
          <w:sz w:val="22"/>
          <w:szCs w:val="22"/>
          <w:lang w:eastAsia="ru-RU"/>
        </w:rPr>
        <w:t>онлайн</w:t>
      </w:r>
      <w:proofErr w:type="spellEnd"/>
      <w:r w:rsidRPr="00F36A75">
        <w:rPr>
          <w:color w:val="333333"/>
          <w:sz w:val="22"/>
          <w:szCs w:val="22"/>
          <w:lang w:eastAsia="ru-RU"/>
        </w:rPr>
        <w:t xml:space="preserve"> кредита/займа:</w:t>
      </w:r>
    </w:p>
    <w:p w:rsidR="00F36A75" w:rsidRPr="00F36A75" w:rsidRDefault="00F36A75" w:rsidP="00F36A75">
      <w:pPr>
        <w:shd w:val="clear" w:color="auto" w:fill="FFFFFF"/>
        <w:suppressAutoHyphens w:val="0"/>
        <w:spacing w:after="150" w:line="336" w:lineRule="atLeast"/>
        <w:jc w:val="both"/>
        <w:rPr>
          <w:color w:val="333333"/>
          <w:sz w:val="22"/>
          <w:szCs w:val="22"/>
          <w:lang w:eastAsia="ru-RU"/>
        </w:rPr>
      </w:pPr>
      <w:r w:rsidRPr="00F36A75">
        <w:rPr>
          <w:color w:val="333333"/>
          <w:sz w:val="22"/>
          <w:szCs w:val="22"/>
          <w:lang w:eastAsia="ru-RU"/>
        </w:rPr>
        <w:t xml:space="preserve">1. Заключать договоры с теми   кредитными организациями, которые внесены в государственный реестр Центробанка России </w:t>
      </w:r>
      <w:r w:rsidRPr="00F36A75">
        <w:rPr>
          <w:color w:val="333333"/>
          <w:sz w:val="22"/>
          <w:szCs w:val="22"/>
          <w:lang w:eastAsia="ru-RU"/>
        </w:rPr>
        <w:lastRenderedPageBreak/>
        <w:t>(размещенный на сайте Центробанка России в разделе «Финансовые рынки»).</w:t>
      </w:r>
    </w:p>
    <w:p w:rsidR="00F36A75" w:rsidRPr="00F36A75" w:rsidRDefault="00F36A75" w:rsidP="00F36A75">
      <w:pPr>
        <w:shd w:val="clear" w:color="auto" w:fill="FFFFFF"/>
        <w:suppressAutoHyphens w:val="0"/>
        <w:spacing w:after="150" w:line="336" w:lineRule="atLeast"/>
        <w:jc w:val="both"/>
        <w:rPr>
          <w:color w:val="333333"/>
          <w:sz w:val="22"/>
          <w:szCs w:val="22"/>
          <w:lang w:eastAsia="ru-RU"/>
        </w:rPr>
      </w:pPr>
      <w:r w:rsidRPr="00F36A75">
        <w:rPr>
          <w:color w:val="333333"/>
          <w:sz w:val="22"/>
          <w:szCs w:val="22"/>
          <w:lang w:eastAsia="ru-RU"/>
        </w:rPr>
        <w:t xml:space="preserve">2. Проверить размещение на сайте банка, </w:t>
      </w:r>
      <w:proofErr w:type="spellStart"/>
      <w:r w:rsidRPr="00F36A75">
        <w:rPr>
          <w:color w:val="333333"/>
          <w:sz w:val="22"/>
          <w:szCs w:val="22"/>
          <w:lang w:eastAsia="ru-RU"/>
        </w:rPr>
        <w:t>микрофинансовой</w:t>
      </w:r>
      <w:proofErr w:type="spellEnd"/>
      <w:r w:rsidRPr="00F36A75">
        <w:rPr>
          <w:color w:val="333333"/>
          <w:sz w:val="22"/>
          <w:szCs w:val="22"/>
          <w:lang w:eastAsia="ru-RU"/>
        </w:rPr>
        <w:t xml:space="preserve"> организации правил и условий предоставления кредитов/займа</w:t>
      </w:r>
      <w:proofErr w:type="gramStart"/>
      <w:r w:rsidRPr="00F36A75">
        <w:rPr>
          <w:color w:val="333333"/>
          <w:sz w:val="22"/>
          <w:szCs w:val="22"/>
          <w:lang w:eastAsia="ru-RU"/>
        </w:rPr>
        <w:t xml:space="preserve"> ,</w:t>
      </w:r>
      <w:proofErr w:type="gramEnd"/>
      <w:r w:rsidRPr="00F36A75">
        <w:rPr>
          <w:color w:val="333333"/>
          <w:sz w:val="22"/>
          <w:szCs w:val="22"/>
          <w:lang w:eastAsia="ru-RU"/>
        </w:rPr>
        <w:t xml:space="preserve"> изучить их в том числе в отношении годовой процентной ставки, условий возврата займа, оплате неустоек, штрафов в случаях неисполнения обязательств</w:t>
      </w:r>
    </w:p>
    <w:p w:rsidR="00F36A75" w:rsidRPr="00F36A75" w:rsidRDefault="00F36A75" w:rsidP="00F36A75">
      <w:pPr>
        <w:shd w:val="clear" w:color="auto" w:fill="FFFFFF"/>
        <w:suppressAutoHyphens w:val="0"/>
        <w:spacing w:after="150" w:line="336" w:lineRule="atLeast"/>
        <w:jc w:val="both"/>
        <w:rPr>
          <w:color w:val="333333"/>
          <w:sz w:val="22"/>
          <w:szCs w:val="22"/>
          <w:lang w:eastAsia="ru-RU"/>
        </w:rPr>
      </w:pPr>
      <w:r w:rsidRPr="00F36A75">
        <w:rPr>
          <w:color w:val="333333"/>
          <w:sz w:val="22"/>
          <w:szCs w:val="22"/>
          <w:lang w:eastAsia="ru-RU"/>
        </w:rPr>
        <w:t xml:space="preserve">3. Проанализировать дополнительные услуги, изложенные в заявлении о предоставлении кредита/займа (улучшение кредитной истории, </w:t>
      </w:r>
      <w:proofErr w:type="spellStart"/>
      <w:r w:rsidRPr="00F36A75">
        <w:rPr>
          <w:color w:val="333333"/>
          <w:sz w:val="22"/>
          <w:szCs w:val="22"/>
          <w:lang w:eastAsia="ru-RU"/>
        </w:rPr>
        <w:t>смс-информирование</w:t>
      </w:r>
      <w:proofErr w:type="spellEnd"/>
      <w:r w:rsidRPr="00F36A75">
        <w:rPr>
          <w:color w:val="333333"/>
          <w:sz w:val="22"/>
          <w:szCs w:val="22"/>
          <w:lang w:eastAsia="ru-RU"/>
        </w:rPr>
        <w:t>, рейтинг финансового здоровья, страхование, юридические, консультационные и т.п.).</w:t>
      </w:r>
    </w:p>
    <w:p w:rsidR="00F36A75" w:rsidRPr="00F36A75" w:rsidRDefault="00F36A75" w:rsidP="00F36A75">
      <w:pPr>
        <w:shd w:val="clear" w:color="auto" w:fill="FFFFFF"/>
        <w:suppressAutoHyphens w:val="0"/>
        <w:spacing w:after="150" w:line="336" w:lineRule="atLeast"/>
        <w:jc w:val="both"/>
        <w:rPr>
          <w:color w:val="333333"/>
          <w:sz w:val="22"/>
          <w:szCs w:val="22"/>
          <w:lang w:eastAsia="ru-RU"/>
        </w:rPr>
      </w:pPr>
      <w:r w:rsidRPr="00F36A75">
        <w:rPr>
          <w:color w:val="333333"/>
          <w:sz w:val="22"/>
          <w:szCs w:val="22"/>
          <w:lang w:eastAsia="ru-RU"/>
        </w:rPr>
        <w:t>4. Отказаться от ненужных дополнительных услуг, не связанных напрямую с оформлением договора займа;</w:t>
      </w:r>
    </w:p>
    <w:p w:rsidR="00F36A75" w:rsidRPr="00F36A75" w:rsidRDefault="00F36A75" w:rsidP="00F36A75">
      <w:pPr>
        <w:shd w:val="clear" w:color="auto" w:fill="FFFFFF"/>
        <w:suppressAutoHyphens w:val="0"/>
        <w:spacing w:after="150" w:line="336" w:lineRule="atLeast"/>
        <w:jc w:val="both"/>
        <w:rPr>
          <w:color w:val="333333"/>
          <w:sz w:val="22"/>
          <w:szCs w:val="22"/>
          <w:lang w:eastAsia="ru-RU"/>
        </w:rPr>
      </w:pPr>
      <w:r w:rsidRPr="00F36A75">
        <w:rPr>
          <w:color w:val="333333"/>
          <w:sz w:val="22"/>
          <w:szCs w:val="22"/>
          <w:lang w:eastAsia="ru-RU"/>
        </w:rPr>
        <w:t>5. Отказаться от совершения сделки, если вам не направили экземпляр договора (графика платежей) в личном кабинете в сети «Интернет»/на электронную почту.</w:t>
      </w:r>
    </w:p>
    <w:p w:rsidR="00F36A75" w:rsidRPr="00F36A75" w:rsidRDefault="00F36A75" w:rsidP="00F36A75">
      <w:pPr>
        <w:shd w:val="clear" w:color="auto" w:fill="FFFFFF"/>
        <w:suppressAutoHyphens w:val="0"/>
        <w:spacing w:after="150" w:line="336" w:lineRule="atLeast"/>
        <w:jc w:val="both"/>
        <w:rPr>
          <w:color w:val="333333"/>
          <w:sz w:val="22"/>
          <w:szCs w:val="22"/>
          <w:lang w:eastAsia="ru-RU"/>
        </w:rPr>
      </w:pPr>
      <w:r w:rsidRPr="00F36A75">
        <w:rPr>
          <w:color w:val="333333"/>
          <w:sz w:val="22"/>
          <w:szCs w:val="22"/>
          <w:lang w:eastAsia="ru-RU"/>
        </w:rPr>
        <w:t>6. НЕ подписывать документы, оформлять свое согласие на сделку «не читая» условий договора.</w:t>
      </w:r>
    </w:p>
    <w:p w:rsidR="00F36A75" w:rsidRPr="00F36A75" w:rsidRDefault="00F36A75" w:rsidP="00F36A75">
      <w:pPr>
        <w:shd w:val="clear" w:color="auto" w:fill="FFFFFF"/>
        <w:suppressAutoHyphens w:val="0"/>
        <w:spacing w:after="150" w:line="336" w:lineRule="atLeast"/>
        <w:jc w:val="both"/>
        <w:rPr>
          <w:color w:val="333333"/>
          <w:sz w:val="22"/>
          <w:szCs w:val="22"/>
          <w:lang w:eastAsia="ru-RU"/>
        </w:rPr>
      </w:pPr>
      <w:r w:rsidRPr="00F36A75">
        <w:rPr>
          <w:color w:val="333333"/>
          <w:sz w:val="22"/>
          <w:szCs w:val="22"/>
          <w:lang w:eastAsia="ru-RU"/>
        </w:rPr>
        <w:t>Подписание потребителем договора означает его согласие с предложенными условиями о предоставлении кредита (займа). Такой договор может быть признан недействительным, если он заключен под влиянием заблуждения или обмана, угрозы, что устанавливается в рамках судебного разбирательства.</w:t>
      </w:r>
    </w:p>
    <w:p w:rsidR="00D3392A" w:rsidRPr="00F36A75" w:rsidRDefault="00D3392A" w:rsidP="00D3392A">
      <w:pPr>
        <w:pStyle w:val="a7"/>
        <w:spacing w:line="273" w:lineRule="atLeast"/>
        <w:jc w:val="both"/>
        <w:rPr>
          <w:color w:val="000000"/>
          <w:sz w:val="22"/>
          <w:szCs w:val="22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p w:rsidR="00A4064B" w:rsidRPr="00D3392A" w:rsidRDefault="00A4064B" w:rsidP="00D3392A">
      <w:pPr>
        <w:ind w:left="180"/>
        <w:jc w:val="both"/>
        <w:rPr>
          <w:sz w:val="20"/>
          <w:szCs w:val="20"/>
        </w:rPr>
      </w:pPr>
    </w:p>
    <w:sectPr w:rsidR="00A4064B" w:rsidRPr="00D3392A" w:rsidSect="00F36A75">
      <w:pgSz w:w="16838" w:h="11906" w:orient="landscape"/>
      <w:pgMar w:top="142" w:right="678" w:bottom="46" w:left="720" w:header="720" w:footer="720" w:gutter="0"/>
      <w:cols w:num="3" w:space="708" w:equalWidth="0">
        <w:col w:w="4500" w:space="896"/>
        <w:col w:w="4688" w:space="708"/>
        <w:col w:w="464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BDE65B0"/>
    <w:multiLevelType w:val="hybridMultilevel"/>
    <w:tmpl w:val="648A6E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094211"/>
    <w:multiLevelType w:val="hybridMultilevel"/>
    <w:tmpl w:val="9766A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26914"/>
    <w:multiLevelType w:val="hybridMultilevel"/>
    <w:tmpl w:val="97868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C2940"/>
    <w:multiLevelType w:val="hybridMultilevel"/>
    <w:tmpl w:val="78CA3E58"/>
    <w:lvl w:ilvl="0" w:tplc="4968A3AC">
      <w:start w:val="1"/>
      <w:numFmt w:val="decimal"/>
      <w:lvlText w:val="%1)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07F9F"/>
    <w:rsid w:val="000262F7"/>
    <w:rsid w:val="00042E8F"/>
    <w:rsid w:val="0006667F"/>
    <w:rsid w:val="00073EFD"/>
    <w:rsid w:val="000961A9"/>
    <w:rsid w:val="00097C7A"/>
    <w:rsid w:val="000D2803"/>
    <w:rsid w:val="000E74CB"/>
    <w:rsid w:val="00136542"/>
    <w:rsid w:val="001445DD"/>
    <w:rsid w:val="00185DF4"/>
    <w:rsid w:val="001A0EC4"/>
    <w:rsid w:val="001A1C79"/>
    <w:rsid w:val="001C77D8"/>
    <w:rsid w:val="001F2199"/>
    <w:rsid w:val="001F49E8"/>
    <w:rsid w:val="00202D49"/>
    <w:rsid w:val="00276F9C"/>
    <w:rsid w:val="002823B0"/>
    <w:rsid w:val="002A787D"/>
    <w:rsid w:val="002E478F"/>
    <w:rsid w:val="002F17BD"/>
    <w:rsid w:val="00316ADC"/>
    <w:rsid w:val="00340461"/>
    <w:rsid w:val="00340FA6"/>
    <w:rsid w:val="00343662"/>
    <w:rsid w:val="00374DDA"/>
    <w:rsid w:val="003A1285"/>
    <w:rsid w:val="003A2F25"/>
    <w:rsid w:val="003E43B3"/>
    <w:rsid w:val="003F4C5A"/>
    <w:rsid w:val="00496BF9"/>
    <w:rsid w:val="004E7A17"/>
    <w:rsid w:val="004F0D44"/>
    <w:rsid w:val="005000C9"/>
    <w:rsid w:val="00525850"/>
    <w:rsid w:val="00551991"/>
    <w:rsid w:val="005C2092"/>
    <w:rsid w:val="005D1918"/>
    <w:rsid w:val="005E6FE0"/>
    <w:rsid w:val="00626A86"/>
    <w:rsid w:val="00633EC7"/>
    <w:rsid w:val="00695B16"/>
    <w:rsid w:val="006A6785"/>
    <w:rsid w:val="006B154A"/>
    <w:rsid w:val="006E77E1"/>
    <w:rsid w:val="007232E1"/>
    <w:rsid w:val="007262CF"/>
    <w:rsid w:val="00766649"/>
    <w:rsid w:val="0081370E"/>
    <w:rsid w:val="008166B5"/>
    <w:rsid w:val="008F30E6"/>
    <w:rsid w:val="00906051"/>
    <w:rsid w:val="00907F9F"/>
    <w:rsid w:val="00964A54"/>
    <w:rsid w:val="00980AB3"/>
    <w:rsid w:val="009C36D8"/>
    <w:rsid w:val="009D27AD"/>
    <w:rsid w:val="00A4064B"/>
    <w:rsid w:val="00A76470"/>
    <w:rsid w:val="00AB4B0A"/>
    <w:rsid w:val="00B32EE3"/>
    <w:rsid w:val="00B9686B"/>
    <w:rsid w:val="00BA7609"/>
    <w:rsid w:val="00BB4567"/>
    <w:rsid w:val="00BC66F2"/>
    <w:rsid w:val="00BC694F"/>
    <w:rsid w:val="00C16954"/>
    <w:rsid w:val="00C35110"/>
    <w:rsid w:val="00C5542F"/>
    <w:rsid w:val="00D32D9E"/>
    <w:rsid w:val="00D3392A"/>
    <w:rsid w:val="00D346F4"/>
    <w:rsid w:val="00D420AF"/>
    <w:rsid w:val="00D67B37"/>
    <w:rsid w:val="00DC399E"/>
    <w:rsid w:val="00DD73B1"/>
    <w:rsid w:val="00E01A7E"/>
    <w:rsid w:val="00EA25DF"/>
    <w:rsid w:val="00ED63D4"/>
    <w:rsid w:val="00F015DF"/>
    <w:rsid w:val="00F36A75"/>
    <w:rsid w:val="00F9226B"/>
    <w:rsid w:val="00F97B0C"/>
    <w:rsid w:val="00FD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b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Normal (Web)"/>
    <w:basedOn w:val="a"/>
    <w:uiPriority w:val="99"/>
    <w:pPr>
      <w:spacing w:before="280" w:after="28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A6785"/>
  </w:style>
  <w:style w:type="character" w:styleId="a8">
    <w:name w:val="Strong"/>
    <w:uiPriority w:val="22"/>
    <w:qFormat/>
    <w:rsid w:val="006A6785"/>
    <w:rPr>
      <w:b/>
      <w:bCs/>
    </w:rPr>
  </w:style>
  <w:style w:type="paragraph" w:styleId="a9">
    <w:name w:val="Balloon Text"/>
    <w:basedOn w:val="a"/>
    <w:link w:val="aa"/>
    <w:rsid w:val="000262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262F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ombudsman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inombudsman.ru/?kb=potrebitel-finansovyh-uslug-2" TargetMode="External"/><Relationship Id="rId10" Type="http://schemas.openxmlformats.org/officeDocument/2006/relationships/hyperlink" Target="https://legalacts.ru/doc/FZ-ob-jelektronnoj-podpi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kodeks/GK-RF-chast-1/razdel-i/podrazdel-4/glava-9/ss-1/statja-1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Мы осуществляем комплекс услуг в соответствии с Приказом Минздравсоцразвития России от 31</vt:lpstr>
    </vt:vector>
  </TitlesOfParts>
  <Company>ФГУЗ "ЦГиЭ в РС(Я)"</Company>
  <LinksUpToDate>false</LinksUpToDate>
  <CharactersWithSpaces>6198</CharactersWithSpaces>
  <SharedDoc>false</SharedDoc>
  <HLinks>
    <vt:vector size="12" baseType="variant">
      <vt:variant>
        <vt:i4>7012455</vt:i4>
      </vt:variant>
      <vt:variant>
        <vt:i4>6</vt:i4>
      </vt:variant>
      <vt:variant>
        <vt:i4>0</vt:i4>
      </vt:variant>
      <vt:variant>
        <vt:i4>5</vt:i4>
      </vt:variant>
      <vt:variant>
        <vt:lpwstr>http://zpp.rospotrebnadzor.ru/</vt:lpwstr>
      </vt:variant>
      <vt:variant>
        <vt:lpwstr/>
      </vt:variant>
      <vt:variant>
        <vt:i4>4653087</vt:i4>
      </vt:variant>
      <vt:variant>
        <vt:i4>3</vt:i4>
      </vt:variant>
      <vt:variant>
        <vt:i4>0</vt:i4>
      </vt:variant>
      <vt:variant>
        <vt:i4>5</vt:i4>
      </vt:variant>
      <vt:variant>
        <vt:lpwstr>http://fguz-sakha.ru/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 осуществляем комплекс услуг в соответствии с Приказом Минздравсоцразвития России от 31</dc:title>
  <dc:creator>Отдел СГМ и ИТ</dc:creator>
  <cp:lastModifiedBy>Пользователь</cp:lastModifiedBy>
  <cp:revision>4</cp:revision>
  <cp:lastPrinted>2018-08-14T02:37:00Z</cp:lastPrinted>
  <dcterms:created xsi:type="dcterms:W3CDTF">2022-03-18T02:37:00Z</dcterms:created>
  <dcterms:modified xsi:type="dcterms:W3CDTF">2022-03-18T02:43:00Z</dcterms:modified>
</cp:coreProperties>
</file>