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2E" w:rsidRPr="00962AF9" w:rsidRDefault="00390CB2" w:rsidP="00962AF9">
      <w:pPr>
        <w:pStyle w:val="1"/>
        <w:shd w:val="clear" w:color="auto" w:fill="FFFFFF"/>
        <w:spacing w:before="0" w:beforeAutospacing="0" w:after="0" w:afterAutospacing="0" w:line="789" w:lineRule="atLeast"/>
        <w:textAlignment w:val="baseline"/>
        <w:rPr>
          <w:bCs w:val="0"/>
          <w:i/>
          <w:color w:val="000000" w:themeColor="text1"/>
          <w:sz w:val="32"/>
          <w:szCs w:val="32"/>
        </w:rPr>
      </w:pPr>
      <w:r w:rsidRPr="00390CB2">
        <w:rPr>
          <w:i/>
          <w:color w:val="000000" w:themeColor="text1"/>
          <w:sz w:val="32"/>
          <w:szCs w:val="32"/>
        </w:rPr>
        <w:t xml:space="preserve">Памятка о </w:t>
      </w:r>
      <w:r w:rsidR="00D5452E" w:rsidRPr="00390CB2">
        <w:rPr>
          <w:i/>
          <w:color w:val="000000" w:themeColor="text1"/>
          <w:sz w:val="32"/>
          <w:szCs w:val="32"/>
        </w:rPr>
        <w:t xml:space="preserve"> маркировке </w:t>
      </w:r>
      <w:r w:rsidRPr="00390CB2">
        <w:rPr>
          <w:bCs w:val="0"/>
          <w:i/>
          <w:color w:val="000000" w:themeColor="text1"/>
          <w:sz w:val="32"/>
          <w:szCs w:val="32"/>
        </w:rPr>
        <w:t>духов, туалетной воды и парфюмерии</w:t>
      </w:r>
    </w:p>
    <w:p w:rsidR="00390CB2" w:rsidRPr="00962AF9" w:rsidRDefault="00390CB2" w:rsidP="00390CB2">
      <w:pPr>
        <w:pStyle w:val="2"/>
        <w:shd w:val="clear" w:color="auto" w:fill="FFFFFF"/>
        <w:spacing w:before="0" w:line="754" w:lineRule="atLeast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962AF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Закон о маркировке духов</w:t>
      </w:r>
    </w:p>
    <w:p w:rsidR="00962AF9" w:rsidRPr="00962AF9" w:rsidRDefault="00962AF9" w:rsidP="00962AF9"/>
    <w:p w:rsidR="00390CB2" w:rsidRPr="00390CB2" w:rsidRDefault="00390CB2" w:rsidP="00390CB2">
      <w:pPr>
        <w:pStyle w:val="sbisru-marking--pb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666666"/>
          <w:sz w:val="28"/>
          <w:szCs w:val="28"/>
        </w:rPr>
        <w:t xml:space="preserve">      </w:t>
      </w:r>
      <w:r w:rsidRPr="00390CB2">
        <w:rPr>
          <w:color w:val="000000" w:themeColor="text1"/>
          <w:sz w:val="28"/>
          <w:szCs w:val="28"/>
        </w:rPr>
        <w:t>Распоряжение Правительства РФ</w:t>
      </w:r>
      <w:hyperlink r:id="rId5" w:tgtFrame="_blank" w:history="1">
        <w:r w:rsidRPr="00390CB2">
          <w:rPr>
            <w:rStyle w:val="a3"/>
            <w:rFonts w:eastAsiaTheme="majorEastAsia"/>
            <w:color w:val="000000" w:themeColor="text1"/>
            <w:sz w:val="28"/>
            <w:szCs w:val="28"/>
            <w:bdr w:val="none" w:sz="0" w:space="0" w:color="auto" w:frame="1"/>
          </w:rPr>
          <w:t> № 792-р от 28 апреля 2018 года</w:t>
        </w:r>
      </w:hyperlink>
      <w:r w:rsidRPr="00390CB2">
        <w:rPr>
          <w:color w:val="000000" w:themeColor="text1"/>
          <w:sz w:val="28"/>
          <w:szCs w:val="28"/>
        </w:rPr>
        <w:t> определило парфюмерную продукцию, подлежащую маркировке.</w:t>
      </w:r>
    </w:p>
    <w:p w:rsidR="00390CB2" w:rsidRPr="00390CB2" w:rsidRDefault="00390CB2" w:rsidP="00390CB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90CB2">
        <w:rPr>
          <w:color w:val="000000" w:themeColor="text1"/>
          <w:sz w:val="28"/>
          <w:szCs w:val="28"/>
        </w:rPr>
        <w:t xml:space="preserve">      Постановление Правительства РФ </w:t>
      </w:r>
      <w:hyperlink r:id="rId6" w:tgtFrame="_blank" w:history="1">
        <w:r w:rsidRPr="00390CB2">
          <w:rPr>
            <w:rStyle w:val="a3"/>
            <w:rFonts w:eastAsiaTheme="majorEastAsia"/>
            <w:color w:val="000000" w:themeColor="text1"/>
            <w:sz w:val="28"/>
            <w:szCs w:val="28"/>
            <w:bdr w:val="none" w:sz="0" w:space="0" w:color="auto" w:frame="1"/>
          </w:rPr>
          <w:t>№ 1957 от 31 декабря 2019 года</w:t>
        </w:r>
      </w:hyperlink>
      <w:r w:rsidRPr="00390CB2">
        <w:rPr>
          <w:color w:val="000000" w:themeColor="text1"/>
          <w:sz w:val="28"/>
          <w:szCs w:val="28"/>
        </w:rPr>
        <w:t> определило сроки и правила маркировки духов.</w:t>
      </w:r>
    </w:p>
    <w:p w:rsidR="00390CB2" w:rsidRDefault="00390CB2" w:rsidP="00390CB2">
      <w:pPr>
        <w:pStyle w:val="2"/>
        <w:shd w:val="clear" w:color="auto" w:fill="FFFFFF"/>
        <w:spacing w:before="0" w:line="754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62AF9">
        <w:rPr>
          <w:rFonts w:ascii="Times New Roman" w:hAnsi="Times New Roman" w:cs="Times New Roman"/>
          <w:bCs w:val="0"/>
          <w:color w:val="000000"/>
          <w:sz w:val="28"/>
          <w:szCs w:val="28"/>
        </w:rPr>
        <w:t>Сроки и этапы</w:t>
      </w:r>
    </w:p>
    <w:p w:rsidR="00962AF9" w:rsidRPr="00962AF9" w:rsidRDefault="00962AF9" w:rsidP="00962AF9"/>
    <w:p w:rsidR="00390CB2" w:rsidRPr="00390CB2" w:rsidRDefault="00390CB2" w:rsidP="00390C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B2">
        <w:rPr>
          <w:rFonts w:ascii="Times New Roman" w:hAnsi="Times New Roman" w:cs="Times New Roman"/>
          <w:color w:val="000000" w:themeColor="text1"/>
          <w:sz w:val="28"/>
          <w:szCs w:val="28"/>
        </w:rPr>
        <w:t>С 1 декабря 2019 года до 31 марта 2020 года — участники регистрируются в системе Честный знак.</w:t>
      </w:r>
    </w:p>
    <w:p w:rsidR="00390CB2" w:rsidRPr="00390CB2" w:rsidRDefault="00390CB2" w:rsidP="00390C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B2">
        <w:rPr>
          <w:rFonts w:ascii="Times New Roman" w:hAnsi="Times New Roman" w:cs="Times New Roman"/>
          <w:color w:val="000000" w:themeColor="text1"/>
          <w:sz w:val="28"/>
          <w:szCs w:val="28"/>
        </w:rPr>
        <w:t>С 1 октября 2020 года — участники сообщают в Честный ЗНАК обо всех этапах движения товара: производстве, импорте, приемке, продаже. Запрещено продавать немаркированные товары, которые произвели после 1 октября 2020 года.</w:t>
      </w:r>
    </w:p>
    <w:p w:rsidR="00390CB2" w:rsidRPr="00390CB2" w:rsidRDefault="00390CB2" w:rsidP="00390C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B2">
        <w:rPr>
          <w:rFonts w:ascii="Times New Roman" w:hAnsi="Times New Roman" w:cs="Times New Roman"/>
          <w:color w:val="000000" w:themeColor="text1"/>
          <w:sz w:val="28"/>
          <w:szCs w:val="28"/>
        </w:rPr>
        <w:t>До 30 сентября 2021 года — распродают немаркированные остатки.</w:t>
      </w:r>
    </w:p>
    <w:p w:rsidR="00390CB2" w:rsidRDefault="00390CB2" w:rsidP="00390CB2">
      <w:pPr>
        <w:pStyle w:val="2"/>
        <w:shd w:val="clear" w:color="auto" w:fill="FFFFFF"/>
        <w:spacing w:before="0" w:line="754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62AF9">
        <w:rPr>
          <w:rFonts w:ascii="Times New Roman" w:hAnsi="Times New Roman" w:cs="Times New Roman"/>
          <w:bCs w:val="0"/>
          <w:color w:val="000000"/>
          <w:sz w:val="28"/>
          <w:szCs w:val="28"/>
        </w:rPr>
        <w:t>Схема работы</w:t>
      </w:r>
    </w:p>
    <w:p w:rsidR="00962AF9" w:rsidRPr="00962AF9" w:rsidRDefault="00962AF9" w:rsidP="00962AF9"/>
    <w:p w:rsidR="00390CB2" w:rsidRPr="00390CB2" w:rsidRDefault="00390CB2" w:rsidP="00390CB2">
      <w:pPr>
        <w:pStyle w:val="sbisru--pb-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90CB2">
        <w:rPr>
          <w:color w:val="000000" w:themeColor="text1"/>
          <w:sz w:val="28"/>
          <w:szCs w:val="28"/>
        </w:rPr>
        <w:t>1. Производитель получает коды в системе маркировки, размещает их на товар.</w:t>
      </w:r>
    </w:p>
    <w:p w:rsidR="00390CB2" w:rsidRPr="00390CB2" w:rsidRDefault="00390CB2" w:rsidP="00390CB2">
      <w:pPr>
        <w:pStyle w:val="sbisru--pb-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90CB2">
        <w:rPr>
          <w:color w:val="000000" w:themeColor="text1"/>
          <w:sz w:val="28"/>
          <w:szCs w:val="28"/>
        </w:rPr>
        <w:t>2. При отгрузке производитель отправляет дистрибьютору электронный УПД со всеми кодами с упаковок духов.</w:t>
      </w:r>
    </w:p>
    <w:p w:rsidR="00390CB2" w:rsidRPr="00390CB2" w:rsidRDefault="00390CB2" w:rsidP="00390CB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90CB2">
        <w:rPr>
          <w:color w:val="000000" w:themeColor="text1"/>
          <w:sz w:val="28"/>
          <w:szCs w:val="28"/>
        </w:rPr>
        <w:t>3. Дистрибьютор при приемке сверяет коды в документе с </w:t>
      </w:r>
      <w:proofErr w:type="gramStart"/>
      <w:r w:rsidRPr="00390CB2">
        <w:rPr>
          <w:color w:val="000000" w:themeColor="text1"/>
          <w:sz w:val="28"/>
          <w:szCs w:val="28"/>
        </w:rPr>
        <w:t>полученными</w:t>
      </w:r>
      <w:proofErr w:type="gramEnd"/>
      <w:r w:rsidRPr="00390CB2">
        <w:rPr>
          <w:color w:val="000000" w:themeColor="text1"/>
          <w:sz w:val="28"/>
          <w:szCs w:val="28"/>
        </w:rPr>
        <w:t xml:space="preserve"> по факту, утверждает УПД и передает данные в систему маркировки через оператора ЭДО.</w:t>
      </w:r>
    </w:p>
    <w:p w:rsidR="00390CB2" w:rsidRPr="00390CB2" w:rsidRDefault="00390CB2" w:rsidP="00390CB2">
      <w:pPr>
        <w:pStyle w:val="sbisru--pb-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90CB2">
        <w:rPr>
          <w:color w:val="000000" w:themeColor="text1"/>
          <w:sz w:val="28"/>
          <w:szCs w:val="28"/>
        </w:rPr>
        <w:t>4. Дистрибьютор, отгружая товар розничному магазину, также формирует УПД с кодами пачек.</w:t>
      </w:r>
    </w:p>
    <w:p w:rsidR="00390CB2" w:rsidRPr="00390CB2" w:rsidRDefault="00390CB2" w:rsidP="00390CB2">
      <w:pPr>
        <w:pStyle w:val="sbisru--pb-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90CB2">
        <w:rPr>
          <w:color w:val="000000" w:themeColor="text1"/>
          <w:sz w:val="28"/>
          <w:szCs w:val="28"/>
        </w:rPr>
        <w:t>5. Магазин при приемке сканирует всю партию товара и сверяет информацию с кодами, указанными в УПД. Если расхождений нет — подтверждает приемку товара.</w:t>
      </w:r>
    </w:p>
    <w:p w:rsidR="00390CB2" w:rsidRPr="00390CB2" w:rsidRDefault="00390CB2" w:rsidP="00390CB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90CB2">
        <w:rPr>
          <w:color w:val="000000" w:themeColor="text1"/>
          <w:sz w:val="28"/>
          <w:szCs w:val="28"/>
        </w:rPr>
        <w:t>6. При продаже кассир сканирует код маркировки с духов, оператор фискальных данных добавляет его в чек и отправляет в систему маркировки. Код выбывает из оборота.</w:t>
      </w:r>
    </w:p>
    <w:p w:rsidR="00390CB2" w:rsidRPr="00962AF9" w:rsidRDefault="00390CB2" w:rsidP="00390CB2">
      <w:pPr>
        <w:pStyle w:val="2"/>
        <w:shd w:val="clear" w:color="auto" w:fill="FFFFFF"/>
        <w:spacing w:before="0" w:line="754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62AF9">
        <w:rPr>
          <w:rFonts w:ascii="Times New Roman" w:hAnsi="Times New Roman" w:cs="Times New Roman"/>
          <w:bCs w:val="0"/>
          <w:color w:val="000000"/>
          <w:sz w:val="28"/>
          <w:szCs w:val="28"/>
        </w:rPr>
        <w:t>Штрафы и уголовная ответственность</w:t>
      </w:r>
    </w:p>
    <w:p w:rsidR="00390CB2" w:rsidRPr="00962AF9" w:rsidRDefault="00390CB2" w:rsidP="006949F1">
      <w:pPr>
        <w:pStyle w:val="sbisru--pb-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962AF9">
        <w:rPr>
          <w:b/>
          <w:color w:val="000000" w:themeColor="text1"/>
        </w:rPr>
        <w:t>Нарушители получат штрафы с конфискацией товара.</w:t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2694"/>
        <w:gridCol w:w="2335"/>
        <w:gridCol w:w="1894"/>
        <w:gridCol w:w="2291"/>
      </w:tblGrid>
      <w:tr w:rsidR="00390CB2" w:rsidTr="006949F1">
        <w:trPr>
          <w:trHeight w:val="9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206" w:type="dxa"/>
              <w:left w:w="0" w:type="dxa"/>
              <w:bottom w:w="206" w:type="dxa"/>
              <w:right w:w="0" w:type="dxa"/>
            </w:tcMar>
            <w:vAlign w:val="center"/>
            <w:hideMark/>
          </w:tcPr>
          <w:p w:rsidR="00390CB2" w:rsidRDefault="00390CB2" w:rsidP="00390CB2">
            <w:pPr>
              <w:jc w:val="center"/>
              <w:textAlignment w:val="baseline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lastRenderedPageBreak/>
              <w:t>Штраф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tcMar>
              <w:top w:w="206" w:type="dxa"/>
              <w:left w:w="0" w:type="dxa"/>
              <w:bottom w:w="206" w:type="dxa"/>
              <w:right w:w="0" w:type="dxa"/>
            </w:tcMar>
            <w:vAlign w:val="center"/>
            <w:hideMark/>
          </w:tcPr>
          <w:p w:rsidR="00390CB2" w:rsidRDefault="00390CB2" w:rsidP="00390CB2">
            <w:pPr>
              <w:jc w:val="center"/>
              <w:textAlignment w:val="baseline"/>
              <w:rPr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33333"/>
              </w:rPr>
              <w:t>Юрлица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206" w:type="dxa"/>
              <w:left w:w="0" w:type="dxa"/>
              <w:bottom w:w="206" w:type="dxa"/>
              <w:right w:w="0" w:type="dxa"/>
            </w:tcMar>
            <w:vAlign w:val="center"/>
            <w:hideMark/>
          </w:tcPr>
          <w:p w:rsidR="00390CB2" w:rsidRDefault="00390CB2" w:rsidP="00390CB2">
            <w:pPr>
              <w:jc w:val="center"/>
              <w:textAlignment w:val="baseline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Должностные лица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tcMar>
              <w:top w:w="206" w:type="dxa"/>
              <w:left w:w="0" w:type="dxa"/>
              <w:bottom w:w="206" w:type="dxa"/>
              <w:right w:w="0" w:type="dxa"/>
            </w:tcMar>
            <w:vAlign w:val="center"/>
            <w:hideMark/>
          </w:tcPr>
          <w:p w:rsidR="00390CB2" w:rsidRDefault="00390CB2" w:rsidP="00390CB2">
            <w:pPr>
              <w:jc w:val="center"/>
              <w:textAlignment w:val="baseline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Граждане</w:t>
            </w:r>
          </w:p>
        </w:tc>
      </w:tr>
      <w:tr w:rsidR="00390CB2" w:rsidTr="006949F1">
        <w:trPr>
          <w:trHeight w:val="1440"/>
        </w:trPr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E4E4E4"/>
            </w:tcBorders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390CB2" w:rsidRDefault="00390CB2" w:rsidP="00390CB2">
            <w:pPr>
              <w:spacing w:line="411" w:lineRule="atLeast"/>
              <w:textAlignment w:val="baseline"/>
              <w:rPr>
                <w:rFonts w:ascii="inherit" w:hAnsi="inherit"/>
                <w:color w:val="333333"/>
                <w:sz w:val="27"/>
                <w:szCs w:val="27"/>
              </w:rPr>
            </w:pPr>
            <w:r>
              <w:rPr>
                <w:rFonts w:ascii="inherit" w:hAnsi="inherit"/>
                <w:color w:val="333333"/>
                <w:sz w:val="27"/>
                <w:szCs w:val="27"/>
              </w:rPr>
              <w:t>За производство духов без кодов маркировки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tcMar>
              <w:top w:w="206" w:type="dxa"/>
              <w:left w:w="69" w:type="dxa"/>
              <w:bottom w:w="206" w:type="dxa"/>
              <w:right w:w="69" w:type="dxa"/>
            </w:tcMar>
            <w:vAlign w:val="center"/>
            <w:hideMark/>
          </w:tcPr>
          <w:p w:rsidR="00390CB2" w:rsidRDefault="00390CB2" w:rsidP="00390CB2">
            <w:pPr>
              <w:spacing w:line="343" w:lineRule="atLeast"/>
              <w:jc w:val="center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50 тыс. — 100 тыс.₽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206" w:type="dxa"/>
              <w:left w:w="69" w:type="dxa"/>
              <w:bottom w:w="206" w:type="dxa"/>
              <w:right w:w="69" w:type="dxa"/>
            </w:tcMar>
            <w:vAlign w:val="center"/>
            <w:hideMark/>
          </w:tcPr>
          <w:p w:rsidR="00390CB2" w:rsidRDefault="00390CB2" w:rsidP="00390CB2">
            <w:pPr>
              <w:spacing w:line="343" w:lineRule="atLeast"/>
              <w:jc w:val="center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5 тыс. — 10 тыс.₽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tcMar>
              <w:top w:w="206" w:type="dxa"/>
              <w:left w:w="69" w:type="dxa"/>
              <w:bottom w:w="206" w:type="dxa"/>
              <w:right w:w="69" w:type="dxa"/>
            </w:tcMar>
            <w:vAlign w:val="center"/>
            <w:hideMark/>
          </w:tcPr>
          <w:p w:rsidR="00390CB2" w:rsidRDefault="00390CB2" w:rsidP="00390CB2">
            <w:pPr>
              <w:spacing w:line="343" w:lineRule="atLeast"/>
              <w:jc w:val="center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—</w:t>
            </w:r>
          </w:p>
        </w:tc>
      </w:tr>
      <w:tr w:rsidR="00390CB2" w:rsidTr="006949F1">
        <w:trPr>
          <w:trHeight w:val="1440"/>
        </w:trPr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E4E4E4"/>
            </w:tcBorders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390CB2" w:rsidRDefault="00390CB2" w:rsidP="00390CB2">
            <w:pPr>
              <w:spacing w:line="411" w:lineRule="atLeast"/>
              <w:textAlignment w:val="baseline"/>
              <w:rPr>
                <w:rFonts w:ascii="inherit" w:hAnsi="inherit"/>
                <w:color w:val="333333"/>
                <w:sz w:val="27"/>
                <w:szCs w:val="27"/>
              </w:rPr>
            </w:pPr>
            <w:r>
              <w:rPr>
                <w:rFonts w:ascii="inherit" w:hAnsi="inherit"/>
                <w:color w:val="333333"/>
                <w:sz w:val="27"/>
                <w:szCs w:val="27"/>
              </w:rPr>
              <w:t>За продажу, хранение и перевозку без передачи сведений в систему маркировки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tcMar>
              <w:top w:w="206" w:type="dxa"/>
              <w:left w:w="69" w:type="dxa"/>
              <w:bottom w:w="206" w:type="dxa"/>
              <w:right w:w="69" w:type="dxa"/>
            </w:tcMar>
            <w:vAlign w:val="center"/>
            <w:hideMark/>
          </w:tcPr>
          <w:p w:rsidR="00390CB2" w:rsidRDefault="00390CB2" w:rsidP="00390CB2">
            <w:pPr>
              <w:spacing w:line="343" w:lineRule="atLeast"/>
              <w:jc w:val="center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50 тыс. — 300 тыс.₽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cMar>
              <w:top w:w="206" w:type="dxa"/>
              <w:left w:w="69" w:type="dxa"/>
              <w:bottom w:w="206" w:type="dxa"/>
              <w:right w:w="69" w:type="dxa"/>
            </w:tcMar>
            <w:vAlign w:val="center"/>
            <w:hideMark/>
          </w:tcPr>
          <w:p w:rsidR="00390CB2" w:rsidRDefault="00390CB2" w:rsidP="00390CB2">
            <w:pPr>
              <w:spacing w:line="343" w:lineRule="atLeast"/>
              <w:jc w:val="center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5 тыс. — 10 тыс.₽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tcMar>
              <w:top w:w="206" w:type="dxa"/>
              <w:left w:w="69" w:type="dxa"/>
              <w:bottom w:w="206" w:type="dxa"/>
              <w:right w:w="69" w:type="dxa"/>
            </w:tcMar>
            <w:vAlign w:val="center"/>
            <w:hideMark/>
          </w:tcPr>
          <w:p w:rsidR="00390CB2" w:rsidRDefault="00390CB2" w:rsidP="00390CB2">
            <w:pPr>
              <w:spacing w:line="343" w:lineRule="atLeast"/>
              <w:jc w:val="center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2 тыс. — 4 тыс.₽</w:t>
            </w:r>
          </w:p>
        </w:tc>
      </w:tr>
    </w:tbl>
    <w:p w:rsidR="00390CB2" w:rsidRPr="006949F1" w:rsidRDefault="00390CB2" w:rsidP="006949F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949F1">
        <w:rPr>
          <w:color w:val="000000" w:themeColor="text1"/>
        </w:rPr>
        <w:t xml:space="preserve">За оборот немаркированного </w:t>
      </w:r>
      <w:proofErr w:type="spellStart"/>
      <w:r w:rsidRPr="006949F1">
        <w:rPr>
          <w:color w:val="000000" w:themeColor="text1"/>
        </w:rPr>
        <w:t>парфюма</w:t>
      </w:r>
      <w:proofErr w:type="spellEnd"/>
      <w:r w:rsidRPr="006949F1">
        <w:rPr>
          <w:color w:val="000000" w:themeColor="text1"/>
        </w:rPr>
        <w:t xml:space="preserve"> свыше 1,5 </w:t>
      </w:r>
      <w:proofErr w:type="spellStart"/>
      <w:proofErr w:type="gramStart"/>
      <w:r w:rsidRPr="006949F1">
        <w:rPr>
          <w:color w:val="000000" w:themeColor="text1"/>
        </w:rPr>
        <w:t>млн</w:t>
      </w:r>
      <w:proofErr w:type="spellEnd"/>
      <w:proofErr w:type="gramEnd"/>
      <w:r w:rsidRPr="006949F1">
        <w:rPr>
          <w:color w:val="000000" w:themeColor="text1"/>
        </w:rPr>
        <w:t xml:space="preserve"> ₽ ждет штраф 300 тыс. ₽, а также уголовная ответственность в виде заключения на срок до 3 лет с выплатой штрафа 80 тыс. ₽ или зарплата за 6 месяцев.</w:t>
      </w:r>
    </w:p>
    <w:p w:rsidR="00576E16" w:rsidRDefault="00576E16" w:rsidP="00390C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9F1" w:rsidRPr="00962AF9" w:rsidRDefault="006949F1" w:rsidP="00962AF9">
      <w:pPr>
        <w:pStyle w:val="2"/>
        <w:shd w:val="clear" w:color="auto" w:fill="FFFFFF"/>
        <w:spacing w:before="0" w:line="754" w:lineRule="atLeast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962AF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Какая парфюмерия подлежит маркировке</w:t>
      </w:r>
    </w:p>
    <w:p w:rsidR="006949F1" w:rsidRPr="00962AF9" w:rsidRDefault="006949F1" w:rsidP="00962AF9">
      <w:pPr>
        <w:pStyle w:val="sbisru-marking--pb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62AF9">
        <w:rPr>
          <w:color w:val="000000" w:themeColor="text1"/>
          <w:sz w:val="28"/>
          <w:szCs w:val="28"/>
        </w:rPr>
        <w:t>Нужно маркировать парфюмерию, соответствующую кодам ТН ВЭД — 3303 и ОКПД-2 — 20.42.11, а именно:</w:t>
      </w:r>
    </w:p>
    <w:tbl>
      <w:tblPr>
        <w:tblW w:w="7833" w:type="dxa"/>
        <w:tblCellMar>
          <w:left w:w="0" w:type="dxa"/>
          <w:right w:w="0" w:type="dxa"/>
        </w:tblCellMar>
        <w:tblLook w:val="04A0"/>
      </w:tblPr>
      <w:tblGrid>
        <w:gridCol w:w="3544"/>
        <w:gridCol w:w="4289"/>
      </w:tblGrid>
      <w:tr w:rsidR="006949F1" w:rsidTr="00962AF9">
        <w:trPr>
          <w:trHeight w:val="7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EF4FD"/>
            <w:vAlign w:val="center"/>
            <w:hideMark/>
          </w:tcPr>
          <w:p w:rsidR="006949F1" w:rsidRDefault="006949F1">
            <w:pPr>
              <w:jc w:val="center"/>
              <w:rPr>
                <w:rFonts w:ascii="inherit" w:hAnsi="inherit"/>
                <w:b/>
                <w:bCs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b/>
                <w:bCs/>
                <w:color w:val="333333"/>
                <w:sz w:val="31"/>
                <w:szCs w:val="31"/>
              </w:rPr>
              <w:t>Вид продукции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EEF4FD"/>
            <w:vAlign w:val="center"/>
            <w:hideMark/>
          </w:tcPr>
          <w:p w:rsidR="006949F1" w:rsidRDefault="006949F1">
            <w:pPr>
              <w:jc w:val="center"/>
              <w:rPr>
                <w:rFonts w:ascii="inherit" w:hAnsi="inherit"/>
                <w:b/>
                <w:bCs/>
                <w:color w:val="333333"/>
                <w:sz w:val="31"/>
                <w:szCs w:val="31"/>
              </w:rPr>
            </w:pPr>
            <w:r>
              <w:rPr>
                <w:rFonts w:ascii="inherit" w:hAnsi="inherit"/>
                <w:b/>
                <w:bCs/>
                <w:color w:val="333333"/>
                <w:sz w:val="31"/>
                <w:szCs w:val="31"/>
              </w:rPr>
              <w:t>ОКПД 2</w:t>
            </w:r>
          </w:p>
        </w:tc>
      </w:tr>
      <w:tr w:rsidR="006949F1" w:rsidTr="00962AF9">
        <w:trPr>
          <w:trHeight w:val="7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4" w:type="dxa"/>
              <w:bottom w:w="0" w:type="dxa"/>
              <w:right w:w="0" w:type="dxa"/>
            </w:tcMar>
            <w:vAlign w:val="center"/>
            <w:hideMark/>
          </w:tcPr>
          <w:p w:rsidR="006949F1" w:rsidRDefault="006949F1">
            <w:pPr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Духи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9F1" w:rsidRDefault="006949F1">
            <w:pPr>
              <w:jc w:val="center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20.42.11.110</w:t>
            </w:r>
          </w:p>
        </w:tc>
      </w:tr>
      <w:tr w:rsidR="006949F1" w:rsidTr="00962AF9">
        <w:trPr>
          <w:trHeight w:val="7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4" w:type="dxa"/>
              <w:bottom w:w="0" w:type="dxa"/>
              <w:right w:w="0" w:type="dxa"/>
            </w:tcMar>
            <w:vAlign w:val="center"/>
            <w:hideMark/>
          </w:tcPr>
          <w:p w:rsidR="006949F1" w:rsidRDefault="006949F1">
            <w:pPr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Вода туалетная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9F1" w:rsidRDefault="006949F1">
            <w:pPr>
              <w:jc w:val="center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20.42.11.120</w:t>
            </w:r>
          </w:p>
        </w:tc>
      </w:tr>
      <w:tr w:rsidR="006949F1" w:rsidTr="00962AF9">
        <w:trPr>
          <w:trHeight w:val="7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4" w:type="dxa"/>
              <w:bottom w:w="0" w:type="dxa"/>
              <w:right w:w="0" w:type="dxa"/>
            </w:tcMar>
            <w:vAlign w:val="center"/>
            <w:hideMark/>
          </w:tcPr>
          <w:p w:rsidR="006949F1" w:rsidRDefault="006949F1">
            <w:pPr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9F1" w:rsidRDefault="006949F1">
            <w:pPr>
              <w:jc w:val="center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20.42.11.130</w:t>
            </w:r>
          </w:p>
        </w:tc>
      </w:tr>
    </w:tbl>
    <w:p w:rsidR="006949F1" w:rsidRPr="006949F1" w:rsidRDefault="006949F1" w:rsidP="006949F1">
      <w:pPr>
        <w:pStyle w:val="2"/>
        <w:shd w:val="clear" w:color="auto" w:fill="FFFFFF"/>
        <w:spacing w:before="0" w:line="754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949F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Какой </w:t>
      </w:r>
      <w:proofErr w:type="spellStart"/>
      <w:r w:rsidRPr="006949F1">
        <w:rPr>
          <w:rFonts w:ascii="Times New Roman" w:hAnsi="Times New Roman" w:cs="Times New Roman"/>
          <w:bCs w:val="0"/>
          <w:color w:val="000000"/>
          <w:sz w:val="28"/>
          <w:szCs w:val="28"/>
        </w:rPr>
        <w:t>парфюм</w:t>
      </w:r>
      <w:proofErr w:type="spellEnd"/>
      <w:r w:rsidRPr="006949F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не маркируется</w:t>
      </w:r>
    </w:p>
    <w:p w:rsidR="006949F1" w:rsidRPr="006949F1" w:rsidRDefault="006949F1" w:rsidP="006949F1">
      <w:pPr>
        <w:pStyle w:val="sbisru-marking--pb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949F1">
        <w:rPr>
          <w:color w:val="000000" w:themeColor="text1"/>
          <w:sz w:val="28"/>
          <w:szCs w:val="28"/>
        </w:rPr>
        <w:t>Не нужно маркировать тестеры и пробники, а также выставочные и экспериментальные образцы, так как они не предназначены для продажи. Пробник определен ЦРПТ, как емкость до 5 миллилитров для продвижения товара.</w:t>
      </w:r>
    </w:p>
    <w:p w:rsidR="006949F1" w:rsidRPr="006949F1" w:rsidRDefault="006949F1" w:rsidP="006949F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Pr="006949F1">
        <w:rPr>
          <w:color w:val="000000" w:themeColor="text1"/>
          <w:sz w:val="28"/>
          <w:szCs w:val="28"/>
        </w:rPr>
        <w:t>Если партия маркированных духов пришла без пробников — можно сделать тестер из маркированного товара. Для этого нужно списать его из системы маркировки духов и туалетной воды.</w:t>
      </w:r>
    </w:p>
    <w:p w:rsidR="006949F1" w:rsidRPr="006949F1" w:rsidRDefault="006949F1" w:rsidP="006949F1">
      <w:pPr>
        <w:pStyle w:val="2"/>
        <w:shd w:val="clear" w:color="auto" w:fill="FFFFFF"/>
        <w:spacing w:before="0" w:line="754" w:lineRule="atLeast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6949F1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Маркировка духов на разлив</w:t>
      </w:r>
    </w:p>
    <w:p w:rsidR="006949F1" w:rsidRPr="006949F1" w:rsidRDefault="006949F1" w:rsidP="006949F1">
      <w:pPr>
        <w:pStyle w:val="sbisru-marking--pb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949F1">
        <w:rPr>
          <w:color w:val="000000" w:themeColor="text1"/>
          <w:sz w:val="28"/>
          <w:szCs w:val="28"/>
        </w:rPr>
        <w:t xml:space="preserve">     Схема работы с наливной парфюмерией пока находится в проработке.</w:t>
      </w:r>
    </w:p>
    <w:p w:rsidR="006949F1" w:rsidRPr="006949F1" w:rsidRDefault="006949F1" w:rsidP="006949F1">
      <w:pPr>
        <w:pStyle w:val="sbisru-marking--pb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949F1">
        <w:rPr>
          <w:color w:val="000000" w:themeColor="text1"/>
          <w:sz w:val="28"/>
          <w:szCs w:val="28"/>
        </w:rPr>
        <w:t>Ее еще могут изменить, но общие принципы такие:</w:t>
      </w:r>
    </w:p>
    <w:p w:rsidR="006949F1" w:rsidRPr="006949F1" w:rsidRDefault="006949F1" w:rsidP="006949F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9F1">
        <w:rPr>
          <w:rFonts w:ascii="Times New Roman" w:hAnsi="Times New Roman" w:cs="Times New Roman"/>
          <w:color w:val="000000" w:themeColor="text1"/>
          <w:sz w:val="28"/>
          <w:szCs w:val="28"/>
        </w:rPr>
        <w:t>1.Производитель и импортер получает код маркировки на большую парфюмерную тару, из которой происходит разлив. Обязательно указывается объем тары.</w:t>
      </w:r>
    </w:p>
    <w:p w:rsidR="006949F1" w:rsidRPr="006949F1" w:rsidRDefault="006949F1" w:rsidP="006949F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9F1">
        <w:rPr>
          <w:rFonts w:ascii="Times New Roman" w:hAnsi="Times New Roman" w:cs="Times New Roman"/>
          <w:color w:val="000000" w:themeColor="text1"/>
          <w:sz w:val="28"/>
          <w:szCs w:val="28"/>
        </w:rPr>
        <w:t>2.При реализации в розницу сканируется общий код и при выбивании чека прописываем, какую часть от целого продаем. Коды маркировки на сами маленькие флаконы наносить не надо.</w:t>
      </w:r>
    </w:p>
    <w:p w:rsidR="006949F1" w:rsidRPr="006949F1" w:rsidRDefault="006949F1" w:rsidP="006949F1">
      <w:pPr>
        <w:pStyle w:val="2"/>
        <w:shd w:val="clear" w:color="auto" w:fill="FFFFFF"/>
        <w:spacing w:before="0" w:line="754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949F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Код </w:t>
      </w:r>
      <w:proofErr w:type="gramStart"/>
      <w:r w:rsidRPr="006949F1">
        <w:rPr>
          <w:rFonts w:ascii="Times New Roman" w:hAnsi="Times New Roman" w:cs="Times New Roman"/>
          <w:bCs w:val="0"/>
          <w:color w:val="000000"/>
          <w:sz w:val="28"/>
          <w:szCs w:val="28"/>
        </w:rPr>
        <w:t>маркировки</w:t>
      </w:r>
      <w:proofErr w:type="gramEnd"/>
      <w:r w:rsidRPr="006949F1">
        <w:rPr>
          <w:rFonts w:ascii="Times New Roman" w:hAnsi="Times New Roman" w:cs="Times New Roman"/>
          <w:bCs w:val="0"/>
          <w:color w:val="000000"/>
          <w:sz w:val="28"/>
          <w:szCs w:val="28"/>
        </w:rPr>
        <w:t>: куда наносить и </w:t>
      </w:r>
      <w:proofErr w:type="gramStart"/>
      <w:r w:rsidRPr="006949F1">
        <w:rPr>
          <w:rFonts w:ascii="Times New Roman" w:hAnsi="Times New Roman" w:cs="Times New Roman"/>
          <w:bCs w:val="0"/>
          <w:color w:val="000000"/>
          <w:sz w:val="28"/>
          <w:szCs w:val="28"/>
        </w:rPr>
        <w:t>какие</w:t>
      </w:r>
      <w:proofErr w:type="gramEnd"/>
      <w:r w:rsidRPr="006949F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данные содержит?</w:t>
      </w:r>
    </w:p>
    <w:p w:rsidR="006949F1" w:rsidRPr="006949F1" w:rsidRDefault="006949F1" w:rsidP="006949F1">
      <w:pPr>
        <w:pStyle w:val="sbisru-marking--pb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949F1">
        <w:rPr>
          <w:color w:val="000000" w:themeColor="text1"/>
          <w:sz w:val="28"/>
          <w:szCs w:val="28"/>
        </w:rPr>
        <w:t>Духи маркируют знаками с </w:t>
      </w:r>
      <w:proofErr w:type="gramStart"/>
      <w:r w:rsidRPr="006949F1">
        <w:rPr>
          <w:color w:val="000000" w:themeColor="text1"/>
          <w:sz w:val="28"/>
          <w:szCs w:val="28"/>
        </w:rPr>
        <w:t>цифровым</w:t>
      </w:r>
      <w:proofErr w:type="gramEnd"/>
      <w:r w:rsidRPr="006949F1">
        <w:rPr>
          <w:color w:val="000000" w:themeColor="text1"/>
          <w:sz w:val="28"/>
          <w:szCs w:val="28"/>
        </w:rPr>
        <w:t xml:space="preserve"> </w:t>
      </w:r>
      <w:proofErr w:type="spellStart"/>
      <w:r w:rsidRPr="006949F1">
        <w:rPr>
          <w:color w:val="000000" w:themeColor="text1"/>
          <w:sz w:val="28"/>
          <w:szCs w:val="28"/>
        </w:rPr>
        <w:t>криптокодом</w:t>
      </w:r>
      <w:proofErr w:type="spellEnd"/>
      <w:r w:rsidRPr="006949F1">
        <w:rPr>
          <w:color w:val="000000" w:themeColor="text1"/>
          <w:sz w:val="28"/>
          <w:szCs w:val="28"/>
        </w:rPr>
        <w:t xml:space="preserve"> в формате </w:t>
      </w:r>
      <w:proofErr w:type="spellStart"/>
      <w:r w:rsidRPr="006949F1">
        <w:rPr>
          <w:color w:val="000000" w:themeColor="text1"/>
          <w:sz w:val="28"/>
          <w:szCs w:val="28"/>
        </w:rPr>
        <w:t>Data</w:t>
      </w:r>
      <w:proofErr w:type="spellEnd"/>
      <w:r w:rsidRPr="006949F1">
        <w:rPr>
          <w:color w:val="000000" w:themeColor="text1"/>
          <w:sz w:val="28"/>
          <w:szCs w:val="28"/>
        </w:rPr>
        <w:t xml:space="preserve"> </w:t>
      </w:r>
      <w:proofErr w:type="spellStart"/>
      <w:r w:rsidRPr="006949F1">
        <w:rPr>
          <w:color w:val="000000" w:themeColor="text1"/>
          <w:sz w:val="28"/>
          <w:szCs w:val="28"/>
        </w:rPr>
        <w:t>Matrix</w:t>
      </w:r>
      <w:proofErr w:type="spellEnd"/>
      <w:r w:rsidRPr="006949F1">
        <w:rPr>
          <w:color w:val="000000" w:themeColor="text1"/>
          <w:sz w:val="28"/>
          <w:szCs w:val="28"/>
        </w:rPr>
        <w:t>.</w:t>
      </w:r>
    </w:p>
    <w:p w:rsidR="006949F1" w:rsidRPr="006949F1" w:rsidRDefault="006949F1" w:rsidP="006949F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949F1">
        <w:rPr>
          <w:color w:val="000000" w:themeColor="text1"/>
          <w:sz w:val="28"/>
          <w:szCs w:val="28"/>
        </w:rPr>
        <w:t>Код можно наносить:</w:t>
      </w:r>
    </w:p>
    <w:p w:rsidR="006949F1" w:rsidRPr="006949F1" w:rsidRDefault="006949F1" w:rsidP="006949F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9F1">
        <w:rPr>
          <w:rFonts w:ascii="Times New Roman" w:hAnsi="Times New Roman" w:cs="Times New Roman"/>
          <w:color w:val="000000" w:themeColor="text1"/>
          <w:sz w:val="28"/>
          <w:szCs w:val="28"/>
        </w:rPr>
        <w:t>на стекло, если парфюмерия не будет помещена в упаковку;</w:t>
      </w:r>
    </w:p>
    <w:p w:rsidR="006949F1" w:rsidRPr="006949F1" w:rsidRDefault="006949F1" w:rsidP="006949F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9F1">
        <w:rPr>
          <w:rFonts w:ascii="Times New Roman" w:hAnsi="Times New Roman" w:cs="Times New Roman"/>
          <w:color w:val="000000" w:themeColor="text1"/>
          <w:sz w:val="28"/>
          <w:szCs w:val="28"/>
        </w:rPr>
        <w:t>на картонную коробку, разрешается наклеивать этикетки поверх целлофана;</w:t>
      </w:r>
    </w:p>
    <w:p w:rsidR="006949F1" w:rsidRPr="006949F1" w:rsidRDefault="006949F1" w:rsidP="006949F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9F1">
        <w:rPr>
          <w:rFonts w:ascii="Times New Roman" w:hAnsi="Times New Roman" w:cs="Times New Roman"/>
          <w:color w:val="000000" w:themeColor="text1"/>
          <w:sz w:val="28"/>
          <w:szCs w:val="28"/>
        </w:rPr>
        <w:t>печатать на коробках при производстве.</w:t>
      </w:r>
    </w:p>
    <w:p w:rsidR="006949F1" w:rsidRPr="006949F1" w:rsidRDefault="006949F1" w:rsidP="006949F1">
      <w:pPr>
        <w:pStyle w:val="sbisru-marking--pb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949F1">
        <w:rPr>
          <w:color w:val="000000" w:themeColor="text1"/>
          <w:sz w:val="28"/>
          <w:szCs w:val="28"/>
        </w:rPr>
        <w:t xml:space="preserve">Минимальный рекомендованный размер кода </w:t>
      </w:r>
      <w:proofErr w:type="spellStart"/>
      <w:r w:rsidRPr="006949F1">
        <w:rPr>
          <w:color w:val="000000" w:themeColor="text1"/>
          <w:sz w:val="28"/>
          <w:szCs w:val="28"/>
        </w:rPr>
        <w:t>Data</w:t>
      </w:r>
      <w:proofErr w:type="spellEnd"/>
      <w:r w:rsidRPr="006949F1">
        <w:rPr>
          <w:color w:val="000000" w:themeColor="text1"/>
          <w:sz w:val="28"/>
          <w:szCs w:val="28"/>
        </w:rPr>
        <w:t xml:space="preserve"> </w:t>
      </w:r>
      <w:proofErr w:type="spellStart"/>
      <w:r w:rsidRPr="006949F1">
        <w:rPr>
          <w:color w:val="000000" w:themeColor="text1"/>
          <w:sz w:val="28"/>
          <w:szCs w:val="28"/>
        </w:rPr>
        <w:t>Matrix</w:t>
      </w:r>
      <w:proofErr w:type="spellEnd"/>
      <w:r w:rsidRPr="006949F1">
        <w:rPr>
          <w:color w:val="000000" w:themeColor="text1"/>
          <w:sz w:val="28"/>
          <w:szCs w:val="28"/>
        </w:rPr>
        <w:t xml:space="preserve"> 11 на 11 мм при условии гарантированного считывания сканером.</w:t>
      </w:r>
    </w:p>
    <w:p w:rsidR="006949F1" w:rsidRPr="006949F1" w:rsidRDefault="006949F1" w:rsidP="006949F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949F1">
        <w:rPr>
          <w:color w:val="000000" w:themeColor="text1"/>
          <w:sz w:val="28"/>
          <w:szCs w:val="28"/>
        </w:rPr>
        <w:t>Код маркировки содержит:</w:t>
      </w:r>
    </w:p>
    <w:p w:rsidR="006949F1" w:rsidRPr="006949F1" w:rsidRDefault="006949F1" w:rsidP="006949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9F1">
        <w:rPr>
          <w:rFonts w:ascii="Times New Roman" w:hAnsi="Times New Roman" w:cs="Times New Roman"/>
          <w:color w:val="000000" w:themeColor="text1"/>
          <w:sz w:val="28"/>
          <w:szCs w:val="28"/>
        </w:rPr>
        <w:t>код товара,</w:t>
      </w:r>
    </w:p>
    <w:p w:rsidR="006949F1" w:rsidRPr="006949F1" w:rsidRDefault="006949F1" w:rsidP="006949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9F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серийный номер,</w:t>
      </w:r>
    </w:p>
    <w:p w:rsidR="006949F1" w:rsidRPr="006949F1" w:rsidRDefault="006949F1" w:rsidP="006949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9F1">
        <w:rPr>
          <w:rFonts w:ascii="Times New Roman" w:hAnsi="Times New Roman" w:cs="Times New Roman"/>
          <w:color w:val="000000" w:themeColor="text1"/>
          <w:sz w:val="28"/>
          <w:szCs w:val="28"/>
        </w:rPr>
        <w:t>ключ проверки, код проверки.</w:t>
      </w:r>
    </w:p>
    <w:p w:rsidR="006949F1" w:rsidRPr="006949F1" w:rsidRDefault="006949F1" w:rsidP="006949F1">
      <w:pPr>
        <w:pStyle w:val="sbisru-marking--pb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949F1">
        <w:rPr>
          <w:color w:val="000000" w:themeColor="text1"/>
          <w:sz w:val="28"/>
          <w:szCs w:val="28"/>
        </w:rPr>
        <w:t>Пример кода маркировки:</w:t>
      </w:r>
    </w:p>
    <w:p w:rsidR="006949F1" w:rsidRDefault="006949F1" w:rsidP="006949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620357"/>
            <wp:effectExtent l="19050" t="0" r="3175" b="0"/>
            <wp:docPr id="12" name="Рисунок 12" descr="Маркировка на туалетной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ркировка на туалетной вод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F1" w:rsidRPr="006949F1" w:rsidRDefault="006949F1" w:rsidP="006949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949F1" w:rsidRPr="006949F1" w:rsidSect="0057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BCA"/>
    <w:multiLevelType w:val="multilevel"/>
    <w:tmpl w:val="FDF0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67833"/>
    <w:multiLevelType w:val="multilevel"/>
    <w:tmpl w:val="3900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35054"/>
    <w:multiLevelType w:val="multilevel"/>
    <w:tmpl w:val="EAF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452E"/>
    <w:rsid w:val="00090834"/>
    <w:rsid w:val="00390CB2"/>
    <w:rsid w:val="00576E16"/>
    <w:rsid w:val="006949F1"/>
    <w:rsid w:val="00962AF9"/>
    <w:rsid w:val="00A91B70"/>
    <w:rsid w:val="00D5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6"/>
  </w:style>
  <w:style w:type="paragraph" w:styleId="1">
    <w:name w:val="heading 1"/>
    <w:basedOn w:val="a"/>
    <w:link w:val="10"/>
    <w:uiPriority w:val="9"/>
    <w:qFormat/>
    <w:rsid w:val="00390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5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bisru-marking--pb8">
    <w:name w:val="sbis_ru-marking--pb8"/>
    <w:basedOn w:val="a"/>
    <w:rsid w:val="0039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isru--pb-16">
    <w:name w:val="sbis_ru--pb-16"/>
    <w:basedOn w:val="a"/>
    <w:rsid w:val="0039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030">
          <w:marLeft w:val="0"/>
          <w:marRight w:val="0"/>
          <w:marTop w:val="0"/>
          <w:marBottom w:val="2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upload/%D0%9F%D0%BE%D1%81%D1%82%D0%B0%D0%BD%D0%BE%D0%B2%D0%BB%D0%B5%D0%BD%D0%B8%D0%B5%201957.pdf" TargetMode="External"/><Relationship Id="rId5" Type="http://schemas.openxmlformats.org/officeDocument/2006/relationships/hyperlink" Target="https://n.sbis.ru/shared/disk/45e3ef75-17d6-4b13-a11a-124e7a404ed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2021-06-23T07:22:00Z</dcterms:created>
  <dcterms:modified xsi:type="dcterms:W3CDTF">2021-06-23T07:22:00Z</dcterms:modified>
</cp:coreProperties>
</file>