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41" w:rsidRPr="007E1641" w:rsidRDefault="007E1641" w:rsidP="007E1641">
      <w:pPr>
        <w:jc w:val="center"/>
        <w:rPr>
          <w:b/>
          <w:sz w:val="24"/>
          <w:szCs w:val="24"/>
        </w:rPr>
      </w:pPr>
      <w:r w:rsidRPr="007E1641">
        <w:rPr>
          <w:b/>
          <w:sz w:val="24"/>
          <w:szCs w:val="24"/>
        </w:rPr>
        <w:t>2. Перечень видов, форм и условий медицинской помощи,  оказываемой гражданам бесплатно за счет бюджетных ассигнований государственного бюджета Республики Саха (Якутия) и средств бюджета территориального фонда обязательного медицинского страхования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В рамках программы бесплатно предоставляются: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первичная медико-санитарная помощь, в том числе первичная доврачебная, </w:t>
      </w: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первичная врачебная и первичная специализированная;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специализированная, в том числе высокотехнологичная, медицинская помощь; </w:t>
      </w:r>
    </w:p>
    <w:p w:rsidR="007E1641" w:rsidRPr="007E1641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скорая, в том числе скорая специализированная, медицинская помощь;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Понятие «медицинская организация» используется в программе  в значении, определенном в федеральных законах от 29 ноября 2010 г.  № 326-ФЗ "Об обязательном медицинском страховании в Российской Федерации" и от 21 ноября 2011 г. № 323-ФЗ "Об основах охраны здоровья граждан в Российской Федерации".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2.2. Первичная медико-санитарная помощь является основой системы оказания медицинской помощи и включает в себя мероприятия 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Первичная медико-санитарная помощь оказывается бесплатно  в амбулаторных условиях и в условиях дневного стационара в плановой  и неотложной формах.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Первичная врачебная медико-санитарная помощь оказывается </w:t>
      </w:r>
      <w:proofErr w:type="spellStart"/>
      <w:r w:rsidR="007E1641" w:rsidRPr="007E1641">
        <w:rPr>
          <w:sz w:val="24"/>
          <w:szCs w:val="24"/>
        </w:rPr>
        <w:t>врачамитерапевтами</w:t>
      </w:r>
      <w:proofErr w:type="spellEnd"/>
      <w:r w:rsidR="007E1641" w:rsidRPr="007E1641">
        <w:rPr>
          <w:sz w:val="24"/>
          <w:szCs w:val="24"/>
        </w:rPr>
        <w:t xml:space="preserve">, врачами-терапевтами участковыми, врачами-педиатрами, врачами-педиатрами участковыми и врачами общей практики (семейными врачами).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2.3. Специализированная медицинская помощь оказывается бесплатно в стационарных условиях и в условиях дневного стационара </w:t>
      </w:r>
      <w:proofErr w:type="spellStart"/>
      <w:r w:rsidR="007E1641" w:rsidRPr="007E1641">
        <w:rPr>
          <w:sz w:val="24"/>
          <w:szCs w:val="24"/>
        </w:rPr>
        <w:t>врачамиспециалистами</w:t>
      </w:r>
      <w:proofErr w:type="spellEnd"/>
      <w:r w:rsidR="007E1641" w:rsidRPr="007E1641">
        <w:rPr>
          <w:sz w:val="24"/>
          <w:szCs w:val="24"/>
        </w:rPr>
        <w:t xml:space="preserve"> и включает в себя профилактику, диагностику и лечение заболеваний и состояний (в том числе в период беременности, родов  и послеродовой период), требующих </w:t>
      </w:r>
      <w:r w:rsidR="007E1641" w:rsidRPr="007E1641">
        <w:rPr>
          <w:sz w:val="24"/>
          <w:szCs w:val="24"/>
        </w:rPr>
        <w:lastRenderedPageBreak/>
        <w:t xml:space="preserve">использования специальных методов  и сложных медицинских технологий, а также медицинскую реабилитацию.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 согласно приложению к постановлению Правительства Российской Федерации от 28 декабря 2020 г. № 2299 «О программе государственных гарантий бесплатного оказания гражданам медицинской помощи на 2021 год и на плановый период 2022 и 2023 годов», который содержит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помощи).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2.4.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 и других состояниях, требующих срочного медицинского вмешательства.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 </w:t>
      </w:r>
    </w:p>
    <w:p w:rsidR="00B7293D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 (в том числе лиц, находящихся на лечении в медицинских организациях, 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 </w:t>
      </w:r>
    </w:p>
    <w:p w:rsidR="009861F9" w:rsidRDefault="00B7293D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2.5. Паллиативная медицинская помощь оказывается бесплатно 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 </w:t>
      </w:r>
      <w:r>
        <w:rPr>
          <w:sz w:val="24"/>
          <w:szCs w:val="24"/>
        </w:rPr>
        <w:lastRenderedPageBreak/>
        <w:tab/>
      </w:r>
      <w:r w:rsidR="007E1641" w:rsidRPr="007E1641">
        <w:rPr>
          <w:sz w:val="24"/>
          <w:szCs w:val="24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Федерального закона от 21 ноября 2011 г. № 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</w:t>
      </w:r>
      <w:proofErr w:type="spellStart"/>
      <w:r w:rsidR="007E1641" w:rsidRPr="007E1641">
        <w:rPr>
          <w:sz w:val="24"/>
          <w:szCs w:val="24"/>
        </w:rPr>
        <w:t>фельдшерскоакушерских</w:t>
      </w:r>
      <w:proofErr w:type="spellEnd"/>
      <w:r w:rsidR="007E1641" w:rsidRPr="007E1641">
        <w:rPr>
          <w:sz w:val="24"/>
          <w:szCs w:val="24"/>
        </w:rPr>
        <w:t xml:space="preserve">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За счет средств государственного бюджета Республики Саха (Якутия)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Республики Саха (Якутия)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</w:t>
      </w:r>
      <w:r w:rsidR="007E1641" w:rsidRPr="007E1641">
        <w:rPr>
          <w:sz w:val="24"/>
          <w:szCs w:val="24"/>
        </w:rPr>
        <w:lastRenderedPageBreak/>
        <w:t xml:space="preserve">лекарственных препаратов и психотропных лекарственных препаратов в </w:t>
      </w:r>
      <w:proofErr w:type="spellStart"/>
      <w:r w:rsidR="007E1641" w:rsidRPr="007E1641">
        <w:rPr>
          <w:sz w:val="24"/>
          <w:szCs w:val="24"/>
        </w:rPr>
        <w:t>неинвазивных</w:t>
      </w:r>
      <w:proofErr w:type="spellEnd"/>
      <w:r w:rsidR="007E1641" w:rsidRPr="007E1641">
        <w:rPr>
          <w:sz w:val="24"/>
          <w:szCs w:val="24"/>
        </w:rPr>
        <w:t xml:space="preserve"> лекарственных формах, в том числе применяемых у детей.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Мероприятия по развитию паллиативной медицинской помощи осуществляются в рамках государственной программы Республики Саха (Якутия) «Развитие здравоохранения Республики Саха (Якутия) на 2020 - 2024 годы», включающей указанные мероприятия, а также целевые показатели их результативности.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В целях оказания пациентам, находящимся в стационарных организациях социального обслуживания, медицинской помощи Министерством здравоохранения Республики Саха (Якутия) организуется взаимодействие стационарных организаций социального обслуживания с близлежащими медицинскими организациями.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Лицам, находящимся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– диспансерное наблюдение в соответствии с порядками, установленными Министерством здравоохранения Российской Федерации.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помощи,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Лицам с психическими расстройствами и расстройствами поведения, в том числе находящимся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средств государственного бюджета Республики Саха (Якутия)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Лицам с психическими расстройствами и расстройствами поведения, проживающим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медицинских работников фельдшерских пунктов, </w:t>
      </w:r>
      <w:proofErr w:type="spellStart"/>
      <w:r w:rsidR="007E1641" w:rsidRPr="007E1641">
        <w:rPr>
          <w:sz w:val="24"/>
          <w:szCs w:val="24"/>
        </w:rPr>
        <w:t>фельдшерскоакушерских</w:t>
      </w:r>
      <w:proofErr w:type="spellEnd"/>
      <w:r w:rsidR="007E1641" w:rsidRPr="007E1641">
        <w:rPr>
          <w:sz w:val="24"/>
          <w:szCs w:val="24"/>
        </w:rPr>
        <w:t xml:space="preserve">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E1641" w:rsidRPr="007E1641">
        <w:rPr>
          <w:sz w:val="24"/>
          <w:szCs w:val="24"/>
        </w:rPr>
        <w:t xml:space="preserve"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2.6. Медицинская помощь оказывается в следующих формах: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неотложная – медицинская помощь, оказываемая при внезапных острых заболеваниях, состояниях, обострении хронических заболеваний  без явных признаков угрозы жизни пациента; </w:t>
      </w:r>
    </w:p>
    <w:p w:rsidR="009861F9" w:rsidRDefault="009861F9" w:rsidP="007E16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плановая – медицинская помощь, которая оказывается при проведении профилактических мероприятий, при заболеваниях и состояниях,  не сопровождающихся угрозой жизни пациента, не требующих экстренной  и неотложной медицинской помощи, отсрочка оказания которой  на определенное время не повлечет за собой ухудшение состояния пациента, угрозу его жизни и здоровью. </w:t>
      </w:r>
    </w:p>
    <w:p w:rsidR="009861F9" w:rsidRDefault="009861F9" w:rsidP="00B7293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 </w:t>
      </w:r>
    </w:p>
    <w:p w:rsidR="00534A4B" w:rsidRPr="00263285" w:rsidRDefault="009861F9" w:rsidP="00B7293D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7E1641" w:rsidRPr="007E1641">
        <w:rPr>
          <w:sz w:val="24"/>
          <w:szCs w:val="24"/>
        </w:rPr>
        <w:t xml:space="preserve"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  </w:t>
      </w:r>
    </w:p>
    <w:sectPr w:rsidR="00534A4B" w:rsidRPr="00263285" w:rsidSect="0053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E1641"/>
    <w:rsid w:val="00012C26"/>
    <w:rsid w:val="000C5768"/>
    <w:rsid w:val="00263285"/>
    <w:rsid w:val="00534A4B"/>
    <w:rsid w:val="007E1641"/>
    <w:rsid w:val="009861F9"/>
    <w:rsid w:val="009C760D"/>
    <w:rsid w:val="00B7293D"/>
    <w:rsid w:val="00F8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ПетроваМЕ</dc:creator>
  <cp:lastModifiedBy>ПетроваМЕ</cp:lastModifiedBy>
  <cp:revision>2</cp:revision>
  <dcterms:created xsi:type="dcterms:W3CDTF">2021-02-17T01:34:00Z</dcterms:created>
  <dcterms:modified xsi:type="dcterms:W3CDTF">2021-02-17T06:57:00Z</dcterms:modified>
</cp:coreProperties>
</file>