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027" w:rsidRPr="00DB005A" w:rsidRDefault="00D1594B" w:rsidP="00DB005A">
      <w:pPr>
        <w:pStyle w:val="a5"/>
        <w:spacing w:after="0"/>
        <w:jc w:val="center"/>
        <w:rPr>
          <w:rFonts w:ascii="Georgia" w:hAnsi="Georgia"/>
          <w:b/>
          <w:color w:val="1F497D" w:themeColor="text2"/>
          <w:sz w:val="28"/>
          <w:szCs w:val="20"/>
        </w:rPr>
      </w:pPr>
      <w:r w:rsidRPr="00DB005A">
        <w:rPr>
          <w:rFonts w:ascii="Georgia" w:hAnsi="Georgia"/>
          <w:b/>
          <w:color w:val="1F497D" w:themeColor="text2"/>
          <w:sz w:val="28"/>
          <w:szCs w:val="20"/>
        </w:rPr>
        <w:t>Молоко – полезный продукт</w:t>
      </w:r>
    </w:p>
    <w:p w:rsidR="00DB005A" w:rsidRDefault="00DB005A" w:rsidP="00DB005A">
      <w:pPr>
        <w:spacing w:after="0" w:line="240" w:lineRule="auto"/>
        <w:ind w:firstLine="709"/>
        <w:rPr>
          <w:rFonts w:ascii="Georgia" w:hAnsi="Georgia"/>
          <w:sz w:val="20"/>
          <w:szCs w:val="20"/>
          <w:shd w:val="clear" w:color="auto" w:fill="FFFFFF"/>
        </w:rPr>
      </w:pPr>
      <w:r>
        <w:rPr>
          <w:rFonts w:ascii="Georgia" w:hAnsi="Georgia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44450</wp:posOffset>
            </wp:positionV>
            <wp:extent cx="1109980" cy="747395"/>
            <wp:effectExtent l="19050" t="0" r="0" b="0"/>
            <wp:wrapThrough wrapText="bothSides">
              <wp:wrapPolygon edited="0">
                <wp:start x="-371" y="0"/>
                <wp:lineTo x="-371" y="20921"/>
                <wp:lineTo x="21501" y="20921"/>
                <wp:lineTo x="21501" y="0"/>
                <wp:lineTo x="-371" y="0"/>
              </wp:wrapPolygon>
            </wp:wrapThrough>
            <wp:docPr id="2" name="Рисунок 1" descr="620596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059615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980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594B" w:rsidRPr="00DB005A">
        <w:rPr>
          <w:rFonts w:ascii="Georgia" w:hAnsi="Georgia"/>
          <w:sz w:val="20"/>
          <w:szCs w:val="20"/>
          <w:shd w:val="clear" w:color="auto" w:fill="FFFFFF"/>
        </w:rPr>
        <w:t>Молоко — продукт животного происхождения, питательная жидкость вырабатываемая самками млекопитающ</w:t>
      </w:r>
      <w:r>
        <w:rPr>
          <w:rFonts w:ascii="Georgia" w:hAnsi="Georgia"/>
          <w:sz w:val="20"/>
          <w:szCs w:val="20"/>
          <w:shd w:val="clear" w:color="auto" w:fill="FFFFFF"/>
        </w:rPr>
        <w:t>их для вскармливания детенышей.</w:t>
      </w:r>
    </w:p>
    <w:p w:rsidR="00DB005A" w:rsidRDefault="00D1594B" w:rsidP="00DB005A">
      <w:pPr>
        <w:spacing w:after="0" w:line="240" w:lineRule="auto"/>
        <w:ind w:firstLine="709"/>
        <w:rPr>
          <w:rFonts w:ascii="Georgia" w:hAnsi="Georgia"/>
          <w:sz w:val="20"/>
          <w:szCs w:val="20"/>
          <w:shd w:val="clear" w:color="auto" w:fill="FFFFFF"/>
        </w:rPr>
      </w:pPr>
      <w:r w:rsidRPr="00DB005A">
        <w:rPr>
          <w:rFonts w:ascii="Georgia" w:hAnsi="Georgia"/>
          <w:sz w:val="20"/>
          <w:szCs w:val="20"/>
          <w:shd w:val="clear" w:color="auto" w:fill="FFFFFF"/>
        </w:rPr>
        <w:t xml:space="preserve">Молоко считается не напитком, а едой. Молоко, как питательный продукт и лечебное средство, использовали с древности. Гиппократ и Авиценна успешно применяли молоко для лечения различных заболеваний, в том числе туберкулеза (чахотки), подагры и малокровия. </w:t>
      </w:r>
    </w:p>
    <w:p w:rsidR="00DB005A" w:rsidRDefault="00D1594B" w:rsidP="00DB005A">
      <w:pPr>
        <w:spacing w:after="0" w:line="240" w:lineRule="auto"/>
        <w:ind w:firstLine="709"/>
        <w:rPr>
          <w:rFonts w:ascii="Georgia" w:hAnsi="Georgia"/>
          <w:sz w:val="20"/>
          <w:szCs w:val="20"/>
        </w:rPr>
      </w:pPr>
      <w:r w:rsidRPr="00DB005A">
        <w:rPr>
          <w:rFonts w:ascii="Georgia" w:hAnsi="Georgia"/>
          <w:sz w:val="20"/>
          <w:szCs w:val="20"/>
          <w:shd w:val="clear" w:color="auto" w:fill="FFFFFF"/>
        </w:rPr>
        <w:t>В Древнем Китае молоко использовали для лечения заболеваний, связанных с психикой и нервами.</w:t>
      </w:r>
    </w:p>
    <w:p w:rsidR="00DB005A" w:rsidRDefault="00D1594B" w:rsidP="00DB005A">
      <w:pPr>
        <w:spacing w:after="0" w:line="240" w:lineRule="auto"/>
        <w:ind w:firstLine="709"/>
        <w:rPr>
          <w:rFonts w:ascii="Georgia" w:hAnsi="Georgia"/>
          <w:sz w:val="20"/>
          <w:szCs w:val="20"/>
          <w:shd w:val="clear" w:color="auto" w:fill="FFFFFF"/>
        </w:rPr>
      </w:pPr>
      <w:r w:rsidRPr="00DB005A">
        <w:rPr>
          <w:rFonts w:ascii="Georgia" w:hAnsi="Georgia"/>
          <w:sz w:val="20"/>
          <w:szCs w:val="20"/>
          <w:shd w:val="clear" w:color="auto" w:fill="FFFFFF"/>
        </w:rPr>
        <w:t xml:space="preserve">Самым популярным в мире видом молока является коровье молоко. </w:t>
      </w:r>
    </w:p>
    <w:p w:rsidR="00DB005A" w:rsidRDefault="00DB005A" w:rsidP="00DB005A">
      <w:pPr>
        <w:spacing w:after="0" w:line="240" w:lineRule="auto"/>
        <w:ind w:firstLine="709"/>
        <w:rPr>
          <w:rFonts w:ascii="Georgia" w:hAnsi="Georgia"/>
          <w:sz w:val="20"/>
          <w:szCs w:val="20"/>
          <w:shd w:val="clear" w:color="auto" w:fill="FFFFFF"/>
        </w:rPr>
      </w:pPr>
      <w:r>
        <w:rPr>
          <w:rFonts w:ascii="Georgia" w:hAnsi="Georgia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69850</wp:posOffset>
            </wp:positionV>
            <wp:extent cx="1761490" cy="1057275"/>
            <wp:effectExtent l="19050" t="0" r="0" b="0"/>
            <wp:wrapThrough wrapText="bothSides">
              <wp:wrapPolygon edited="0">
                <wp:start x="-234" y="0"/>
                <wp:lineTo x="-234" y="21405"/>
                <wp:lineTo x="21491" y="21405"/>
                <wp:lineTo x="21491" y="0"/>
                <wp:lineTo x="-234" y="0"/>
              </wp:wrapPolygon>
            </wp:wrapThrough>
            <wp:docPr id="3" name="Рисунок 2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49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594B" w:rsidRPr="00DB005A" w:rsidRDefault="00716F29" w:rsidP="00DB005A">
      <w:pPr>
        <w:spacing w:after="0" w:line="240" w:lineRule="auto"/>
        <w:ind w:firstLine="709"/>
        <w:rPr>
          <w:rFonts w:ascii="Georgia" w:hAnsi="Georgia"/>
          <w:sz w:val="20"/>
          <w:szCs w:val="20"/>
          <w:shd w:val="clear" w:color="auto" w:fill="FFFFFF"/>
        </w:rPr>
      </w:pPr>
      <w:r w:rsidRPr="00716F29"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left:0;text-align:left;margin-left:111.3pt;margin-top:49.25pt;width:70.7pt;height:18.75pt;z-index:251666432" fillcolor="#7030a0" stroked="f">
            <v:fill color2="#099" focus="100%" type="gradient"/>
            <v:shadow on="t" color="silver" opacity="52429f" offset="3pt,3pt"/>
            <v:textpath style="font-family:&quot;Times New Roman&quot;;font-size:54pt;v-text-kern:t" trim="t" fitpath="t" xscale="f" string="1 июня"/>
          </v:shape>
        </w:pict>
      </w:r>
      <w:r w:rsidR="00D1594B" w:rsidRPr="00DB005A">
        <w:rPr>
          <w:rFonts w:ascii="Georgia" w:hAnsi="Georgia"/>
          <w:sz w:val="20"/>
          <w:szCs w:val="20"/>
          <w:shd w:val="clear" w:color="auto" w:fill="FFFFFF"/>
        </w:rPr>
        <w:t>Молоко может отличаться по составу в зависимости от многих факторов (порода животного, рацион питания, состояние здоровья и так далее), но в целом состав молока можно охарактеризовать следующим образом. Молоко состоит приблизительно на 87% из воды и на 13% из сухого вещества, которое в свою очередь состоит из молочного жира, белка, молочного сахара и минеральных веществ. Богато молоко </w:t>
      </w:r>
      <w:hyperlink r:id="rId7" w:tooltip="ВИТАМИНЫ: польза для здоровья и источники витаминов (в каких продуктах содержаться)." w:history="1">
        <w:r w:rsidR="00D1594B" w:rsidRPr="00DB005A">
          <w:rPr>
            <w:rStyle w:val="a7"/>
            <w:rFonts w:ascii="Georgia" w:hAnsi="Georgia"/>
            <w:color w:val="auto"/>
            <w:sz w:val="20"/>
            <w:szCs w:val="20"/>
            <w:shd w:val="clear" w:color="auto" w:fill="FFFFFF"/>
          </w:rPr>
          <w:t>витаминами</w:t>
        </w:r>
      </w:hyperlink>
      <w:r w:rsidR="00D1594B" w:rsidRPr="00DB005A">
        <w:rPr>
          <w:rFonts w:ascii="Georgia" w:hAnsi="Georgia"/>
          <w:sz w:val="20"/>
          <w:szCs w:val="20"/>
          <w:shd w:val="clear" w:color="auto" w:fill="FFFFFF"/>
        </w:rPr>
        <w:t> </w:t>
      </w:r>
      <w:hyperlink r:id="rId8" w:tooltip="ВИТАМИН А: потребность и влияние на организм. В каких продуктах содержится." w:history="1">
        <w:r w:rsidR="00D1594B" w:rsidRPr="00DB005A">
          <w:rPr>
            <w:rStyle w:val="a7"/>
            <w:rFonts w:ascii="Georgia" w:hAnsi="Georgia"/>
            <w:color w:val="auto"/>
            <w:sz w:val="20"/>
            <w:szCs w:val="20"/>
            <w:shd w:val="clear" w:color="auto" w:fill="FFFFFF"/>
          </w:rPr>
          <w:t>А</w:t>
        </w:r>
      </w:hyperlink>
      <w:r w:rsidR="00D1594B" w:rsidRPr="00DB005A">
        <w:rPr>
          <w:rFonts w:ascii="Georgia" w:hAnsi="Georgia"/>
          <w:sz w:val="20"/>
          <w:szCs w:val="20"/>
          <w:shd w:val="clear" w:color="auto" w:fill="FFFFFF"/>
        </w:rPr>
        <w:t>, </w:t>
      </w:r>
      <w:hyperlink r:id="rId9" w:tooltip="ВИТАМИН D: потребность и влияние на организм. В каких продуктах содержится." w:history="1">
        <w:r w:rsidR="00D1594B" w:rsidRPr="00DB005A">
          <w:rPr>
            <w:rStyle w:val="a7"/>
            <w:rFonts w:ascii="Georgia" w:hAnsi="Georgia"/>
            <w:color w:val="auto"/>
            <w:sz w:val="20"/>
            <w:szCs w:val="20"/>
            <w:shd w:val="clear" w:color="auto" w:fill="FFFFFF"/>
          </w:rPr>
          <w:t>D</w:t>
        </w:r>
      </w:hyperlink>
      <w:r w:rsidR="00D1594B" w:rsidRPr="00DB005A">
        <w:rPr>
          <w:rFonts w:ascii="Georgia" w:hAnsi="Georgia"/>
          <w:sz w:val="20"/>
          <w:szCs w:val="20"/>
          <w:shd w:val="clear" w:color="auto" w:fill="FFFFFF"/>
        </w:rPr>
        <w:t>, и группы В (</w:t>
      </w:r>
      <w:hyperlink r:id="rId10" w:tooltip="ВИТАМИН В1: потребность и влияние на организм. В каких продуктах содержится." w:history="1">
        <w:r w:rsidR="00D1594B" w:rsidRPr="00DB005A">
          <w:rPr>
            <w:rStyle w:val="a7"/>
            <w:rFonts w:ascii="Georgia" w:hAnsi="Georgia"/>
            <w:color w:val="auto"/>
            <w:sz w:val="20"/>
            <w:szCs w:val="20"/>
            <w:shd w:val="clear" w:color="auto" w:fill="FFFFFF"/>
          </w:rPr>
          <w:t>В</w:t>
        </w:r>
        <w:proofErr w:type="gramStart"/>
        <w:r w:rsidR="00D1594B" w:rsidRPr="00DB005A">
          <w:rPr>
            <w:rStyle w:val="a7"/>
            <w:rFonts w:ascii="Georgia" w:hAnsi="Georgia"/>
            <w:color w:val="auto"/>
            <w:sz w:val="20"/>
            <w:szCs w:val="20"/>
            <w:shd w:val="clear" w:color="auto" w:fill="FFFFFF"/>
          </w:rPr>
          <w:t>1</w:t>
        </w:r>
        <w:proofErr w:type="gramEnd"/>
      </w:hyperlink>
      <w:r w:rsidR="00D1594B" w:rsidRPr="00DB005A">
        <w:rPr>
          <w:rFonts w:ascii="Georgia" w:hAnsi="Georgia"/>
          <w:sz w:val="20"/>
          <w:szCs w:val="20"/>
          <w:shd w:val="clear" w:color="auto" w:fill="FFFFFF"/>
        </w:rPr>
        <w:t>, </w:t>
      </w:r>
      <w:hyperlink r:id="rId11" w:tooltip="Витамин В2 (рибофлавин): потребность, роль в организме. Источники витамина В2 (в каких продуктах содержится)." w:history="1">
        <w:r w:rsidR="00D1594B" w:rsidRPr="00DB005A">
          <w:rPr>
            <w:rStyle w:val="a7"/>
            <w:rFonts w:ascii="Georgia" w:hAnsi="Georgia"/>
            <w:color w:val="auto"/>
            <w:sz w:val="20"/>
            <w:szCs w:val="20"/>
            <w:shd w:val="clear" w:color="auto" w:fill="FFFFFF"/>
          </w:rPr>
          <w:t>В2</w:t>
        </w:r>
      </w:hyperlink>
      <w:r w:rsidR="00D1594B" w:rsidRPr="00DB005A">
        <w:rPr>
          <w:rFonts w:ascii="Georgia" w:hAnsi="Georgia"/>
          <w:sz w:val="20"/>
          <w:szCs w:val="20"/>
          <w:shd w:val="clear" w:color="auto" w:fill="FFFFFF"/>
        </w:rPr>
        <w:t>, В12), макро- и микроэлементами, такими как </w:t>
      </w:r>
      <w:hyperlink r:id="rId12" w:tooltip="КАЛЬЦИЙ: потребность и влияние на организм. В каких продуктах содержится." w:history="1">
        <w:r w:rsidR="00D1594B" w:rsidRPr="00DB005A">
          <w:rPr>
            <w:rStyle w:val="a7"/>
            <w:rFonts w:ascii="Georgia" w:hAnsi="Georgia"/>
            <w:color w:val="auto"/>
            <w:sz w:val="20"/>
            <w:szCs w:val="20"/>
            <w:shd w:val="clear" w:color="auto" w:fill="FFFFFF"/>
          </w:rPr>
          <w:t>кальций</w:t>
        </w:r>
      </w:hyperlink>
      <w:r w:rsidR="00D1594B" w:rsidRPr="00DB005A">
        <w:rPr>
          <w:rFonts w:ascii="Georgia" w:hAnsi="Georgia"/>
          <w:sz w:val="20"/>
          <w:szCs w:val="20"/>
          <w:shd w:val="clear" w:color="auto" w:fill="FFFFFF"/>
        </w:rPr>
        <w:t>, </w:t>
      </w:r>
      <w:hyperlink r:id="rId13" w:tooltip="Калий: потребность и влияние на организм. В каких продуктах содержится." w:history="1">
        <w:r w:rsidR="00D1594B" w:rsidRPr="00DB005A">
          <w:rPr>
            <w:rStyle w:val="a7"/>
            <w:rFonts w:ascii="Georgia" w:hAnsi="Georgia"/>
            <w:color w:val="auto"/>
            <w:sz w:val="20"/>
            <w:szCs w:val="20"/>
            <w:shd w:val="clear" w:color="auto" w:fill="FFFFFF"/>
          </w:rPr>
          <w:t>калий</w:t>
        </w:r>
      </w:hyperlink>
      <w:r w:rsidR="00D1594B" w:rsidRPr="00DB005A">
        <w:rPr>
          <w:rFonts w:ascii="Georgia" w:hAnsi="Georgia"/>
          <w:sz w:val="20"/>
          <w:szCs w:val="20"/>
          <w:shd w:val="clear" w:color="auto" w:fill="FFFFFF"/>
        </w:rPr>
        <w:t>, фосфор, </w:t>
      </w:r>
      <w:hyperlink r:id="rId14" w:tooltip="МАГНИЙ: потребность и влияние на организм. В каких продуктах содержится." w:history="1">
        <w:r w:rsidR="00D1594B" w:rsidRPr="00DB005A">
          <w:rPr>
            <w:rStyle w:val="a7"/>
            <w:rFonts w:ascii="Georgia" w:hAnsi="Georgia"/>
            <w:color w:val="auto"/>
            <w:sz w:val="20"/>
            <w:szCs w:val="20"/>
            <w:shd w:val="clear" w:color="auto" w:fill="FFFFFF"/>
          </w:rPr>
          <w:t>магний</w:t>
        </w:r>
      </w:hyperlink>
      <w:r w:rsidR="00D1594B" w:rsidRPr="00DB005A">
        <w:rPr>
          <w:rFonts w:ascii="Georgia" w:hAnsi="Georgia"/>
          <w:sz w:val="20"/>
          <w:szCs w:val="20"/>
          <w:shd w:val="clear" w:color="auto" w:fill="FFFFFF"/>
        </w:rPr>
        <w:t>, </w:t>
      </w:r>
      <w:hyperlink r:id="rId15" w:tooltip="НАТРИЙ: потребность и влияние на организм. В каких продуктах содержится." w:history="1">
        <w:r w:rsidR="00D1594B" w:rsidRPr="00DB005A">
          <w:rPr>
            <w:rStyle w:val="a7"/>
            <w:rFonts w:ascii="Georgia" w:hAnsi="Georgia"/>
            <w:color w:val="auto"/>
            <w:sz w:val="20"/>
            <w:szCs w:val="20"/>
            <w:shd w:val="clear" w:color="auto" w:fill="FFFFFF"/>
          </w:rPr>
          <w:t>натрий</w:t>
        </w:r>
      </w:hyperlink>
      <w:r w:rsidR="00D1594B" w:rsidRPr="00DB005A">
        <w:rPr>
          <w:rFonts w:ascii="Georgia" w:hAnsi="Georgia"/>
          <w:sz w:val="20"/>
          <w:szCs w:val="20"/>
          <w:shd w:val="clear" w:color="auto" w:fill="FFFFFF"/>
        </w:rPr>
        <w:t>, </w:t>
      </w:r>
      <w:hyperlink r:id="rId16" w:tooltip="ЖЕЛЕЗО:  польза для здоровья, источники железа (продукты, содержащие железо)." w:history="1">
        <w:r w:rsidR="00D1594B" w:rsidRPr="00DB005A">
          <w:rPr>
            <w:rStyle w:val="a7"/>
            <w:rFonts w:ascii="Georgia" w:hAnsi="Georgia"/>
            <w:color w:val="auto"/>
            <w:sz w:val="20"/>
            <w:szCs w:val="20"/>
            <w:shd w:val="clear" w:color="auto" w:fill="FFFFFF"/>
          </w:rPr>
          <w:t>железо</w:t>
        </w:r>
      </w:hyperlink>
      <w:r w:rsidR="00D1594B" w:rsidRPr="00DB005A">
        <w:rPr>
          <w:rFonts w:ascii="Georgia" w:hAnsi="Georgia"/>
          <w:sz w:val="20"/>
          <w:szCs w:val="20"/>
          <w:shd w:val="clear" w:color="auto" w:fill="FFFFFF"/>
        </w:rPr>
        <w:t>, </w:t>
      </w:r>
      <w:hyperlink r:id="rId17" w:tooltip="ФТОР: потребность и влияние на организм. Продукты, содержащие фтор." w:history="1">
        <w:r w:rsidR="00D1594B" w:rsidRPr="00DB005A">
          <w:rPr>
            <w:rStyle w:val="a7"/>
            <w:rFonts w:ascii="Georgia" w:hAnsi="Georgia"/>
            <w:color w:val="auto"/>
            <w:sz w:val="20"/>
            <w:szCs w:val="20"/>
            <w:shd w:val="clear" w:color="auto" w:fill="FFFFFF"/>
          </w:rPr>
          <w:t>фтор</w:t>
        </w:r>
      </w:hyperlink>
      <w:r w:rsidR="00D1594B" w:rsidRPr="00DB005A">
        <w:rPr>
          <w:rFonts w:ascii="Georgia" w:hAnsi="Georgia"/>
          <w:sz w:val="20"/>
          <w:szCs w:val="20"/>
          <w:shd w:val="clear" w:color="auto" w:fill="FFFFFF"/>
        </w:rPr>
        <w:t>, </w:t>
      </w:r>
      <w:hyperlink r:id="rId18" w:tooltip="Йод: потребность и влияние на организм. В каких продуктах содержится." w:history="1">
        <w:r w:rsidR="00D1594B" w:rsidRPr="00DB005A">
          <w:rPr>
            <w:rStyle w:val="a7"/>
            <w:rFonts w:ascii="Georgia" w:hAnsi="Georgia"/>
            <w:color w:val="auto"/>
            <w:sz w:val="20"/>
            <w:szCs w:val="20"/>
            <w:shd w:val="clear" w:color="auto" w:fill="FFFFFF"/>
          </w:rPr>
          <w:t>йод</w:t>
        </w:r>
      </w:hyperlink>
      <w:r w:rsidR="00D1594B" w:rsidRPr="00DB005A">
        <w:rPr>
          <w:rFonts w:ascii="Georgia" w:hAnsi="Georgia"/>
          <w:sz w:val="20"/>
          <w:szCs w:val="20"/>
          <w:shd w:val="clear" w:color="auto" w:fill="FFFFFF"/>
        </w:rPr>
        <w:t> и так далее. Отличительной особенностью этого замечательно продукта является то, что питательные вещества, содержащиеся в нем, прекрасно усваиваются организмам человека.</w:t>
      </w:r>
    </w:p>
    <w:p w:rsidR="00DB005A" w:rsidRDefault="00D1594B" w:rsidP="00DB005A">
      <w:pPr>
        <w:spacing w:after="0" w:line="240" w:lineRule="auto"/>
        <w:ind w:firstLine="709"/>
        <w:rPr>
          <w:rFonts w:ascii="Georgia" w:hAnsi="Georgia"/>
          <w:sz w:val="20"/>
          <w:szCs w:val="20"/>
          <w:shd w:val="clear" w:color="auto" w:fill="FFFFFF"/>
        </w:rPr>
      </w:pPr>
      <w:r w:rsidRPr="00DB005A">
        <w:rPr>
          <w:rFonts w:ascii="Georgia" w:hAnsi="Georgia"/>
          <w:sz w:val="20"/>
          <w:szCs w:val="20"/>
          <w:shd w:val="clear" w:color="auto" w:fill="FFFFFF"/>
        </w:rPr>
        <w:t>Калорийность молока в зависимости от состава, способа обработки и других факторов, может составлять от 30 до 80 ккал на 100 грамм продукта.</w:t>
      </w:r>
    </w:p>
    <w:p w:rsidR="00DB005A" w:rsidRPr="00DB005A" w:rsidRDefault="00DB005A" w:rsidP="00DB005A">
      <w:pPr>
        <w:spacing w:after="0" w:line="240" w:lineRule="auto"/>
        <w:ind w:firstLine="709"/>
        <w:rPr>
          <w:rFonts w:ascii="Georgia" w:hAnsi="Georgia"/>
          <w:sz w:val="20"/>
          <w:szCs w:val="20"/>
          <w:shd w:val="clear" w:color="auto" w:fill="FFFFFF"/>
        </w:rPr>
      </w:pPr>
    </w:p>
    <w:p w:rsidR="00D1594B" w:rsidRPr="00D1594B" w:rsidRDefault="00D1594B" w:rsidP="00DB005A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1F497D" w:themeColor="text2"/>
          <w:sz w:val="20"/>
          <w:szCs w:val="20"/>
          <w:lang w:eastAsia="ru-RU"/>
        </w:rPr>
      </w:pPr>
      <w:r w:rsidRPr="00DB005A">
        <w:rPr>
          <w:rFonts w:ascii="Georgia" w:eastAsia="Times New Roman" w:hAnsi="Georgia" w:cs="Times New Roman"/>
          <w:b/>
          <w:bCs/>
          <w:color w:val="1F497D" w:themeColor="text2"/>
          <w:sz w:val="20"/>
          <w:szCs w:val="20"/>
          <w:lang w:eastAsia="ru-RU"/>
        </w:rPr>
        <w:lastRenderedPageBreak/>
        <w:t>Полезные свойства молока:</w:t>
      </w:r>
    </w:p>
    <w:p w:rsidR="00D1594B" w:rsidRPr="00D1594B" w:rsidRDefault="00276301" w:rsidP="00DB005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DB005A">
        <w:rPr>
          <w:rFonts w:ascii="Georgia" w:eastAsia="Times New Roman" w:hAnsi="Georgia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1511935</wp:posOffset>
            </wp:positionH>
            <wp:positionV relativeFrom="paragraph">
              <wp:posOffset>29210</wp:posOffset>
            </wp:positionV>
            <wp:extent cx="1403985" cy="930275"/>
            <wp:effectExtent l="19050" t="0" r="5715" b="0"/>
            <wp:wrapThrough wrapText="bothSides">
              <wp:wrapPolygon edited="0">
                <wp:start x="-293" y="0"/>
                <wp:lineTo x="-293" y="21231"/>
                <wp:lineTo x="21688" y="21231"/>
                <wp:lineTo x="21688" y="0"/>
                <wp:lineTo x="-293" y="0"/>
              </wp:wrapPolygon>
            </wp:wrapThrough>
            <wp:docPr id="4" name="Рисунок 3" descr="GettyImages-46486394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tyImages-464863944 (1)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985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594B" w:rsidRPr="00D1594B">
        <w:rPr>
          <w:rFonts w:ascii="Georgia" w:eastAsia="Times New Roman" w:hAnsi="Georgia" w:cs="Times New Roman"/>
          <w:sz w:val="20"/>
          <w:szCs w:val="20"/>
          <w:lang w:eastAsia="ru-RU"/>
        </w:rPr>
        <w:t>Молоко укрепляет иммунитет и положительно влияет практически на все системы и органы человека.</w:t>
      </w:r>
    </w:p>
    <w:p w:rsidR="00D1594B" w:rsidRPr="00D1594B" w:rsidRDefault="00D1594B" w:rsidP="00DB005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D1594B">
        <w:rPr>
          <w:rFonts w:ascii="Georgia" w:eastAsia="Times New Roman" w:hAnsi="Georgia" w:cs="Times New Roman"/>
          <w:sz w:val="20"/>
          <w:szCs w:val="20"/>
          <w:lang w:eastAsia="ru-RU"/>
        </w:rPr>
        <w:t>Является хорошим средством для борьбы с простудными заболеваниями.</w:t>
      </w:r>
    </w:p>
    <w:p w:rsidR="00D1594B" w:rsidRPr="00D1594B" w:rsidRDefault="00D1594B" w:rsidP="00DB005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D1594B">
        <w:rPr>
          <w:rFonts w:ascii="Georgia" w:eastAsia="Times New Roman" w:hAnsi="Georgia" w:cs="Times New Roman"/>
          <w:sz w:val="20"/>
          <w:szCs w:val="20"/>
          <w:lang w:eastAsia="ru-RU"/>
        </w:rPr>
        <w:t xml:space="preserve">По данным научных исследований, ежедневное употребление молока снижает риск возникновения </w:t>
      </w:r>
      <w:proofErr w:type="spellStart"/>
      <w:proofErr w:type="gramStart"/>
      <w:r w:rsidRPr="00D1594B">
        <w:rPr>
          <w:rFonts w:ascii="Georgia" w:eastAsia="Times New Roman" w:hAnsi="Georgia" w:cs="Times New Roman"/>
          <w:sz w:val="20"/>
          <w:szCs w:val="20"/>
          <w:lang w:eastAsia="ru-RU"/>
        </w:rPr>
        <w:t>сердечно-сосудистых</w:t>
      </w:r>
      <w:proofErr w:type="spellEnd"/>
      <w:proofErr w:type="gramEnd"/>
      <w:r w:rsidRPr="00D1594B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заболеваний на 15-20%. Молоко способствует снижению давления, уменьшает отечность.</w:t>
      </w:r>
    </w:p>
    <w:p w:rsidR="00D1594B" w:rsidRPr="00D1594B" w:rsidRDefault="00D1594B" w:rsidP="00DB005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D1594B">
        <w:rPr>
          <w:rFonts w:ascii="Georgia" w:eastAsia="Times New Roman" w:hAnsi="Georgia" w:cs="Times New Roman"/>
          <w:sz w:val="20"/>
          <w:szCs w:val="20"/>
          <w:lang w:eastAsia="ru-RU"/>
        </w:rPr>
        <w:t>Кроме этого, молоко снижает вероятность возникновения онкологических заболеваний — рака кишечника и рака груди.</w:t>
      </w:r>
    </w:p>
    <w:p w:rsidR="00D1594B" w:rsidRPr="00D1594B" w:rsidRDefault="00D1594B" w:rsidP="00DB005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D1594B">
        <w:rPr>
          <w:rFonts w:ascii="Georgia" w:eastAsia="Times New Roman" w:hAnsi="Georgia" w:cs="Times New Roman"/>
          <w:sz w:val="20"/>
          <w:szCs w:val="20"/>
          <w:lang w:eastAsia="ru-RU"/>
        </w:rPr>
        <w:t>Молоко положительно влияет на работу желудочно-кишечного тракта, понижает кислотность, помогает справиться с изжогой, полезно при гастрите и язвенной болезни. Чтобы молоко лучше усваивалось, его необходимо пить не спеша, маленькими глотками.</w:t>
      </w:r>
    </w:p>
    <w:p w:rsidR="00D1594B" w:rsidRPr="00D1594B" w:rsidRDefault="00D1594B" w:rsidP="00DB005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D1594B">
        <w:rPr>
          <w:rFonts w:ascii="Georgia" w:eastAsia="Times New Roman" w:hAnsi="Georgia" w:cs="Times New Roman"/>
          <w:sz w:val="20"/>
          <w:szCs w:val="20"/>
          <w:lang w:eastAsia="ru-RU"/>
        </w:rPr>
        <w:t>Молоко уменьшает негативное воздействие на организм соленой и кислой пищи.</w:t>
      </w:r>
    </w:p>
    <w:p w:rsidR="00D1594B" w:rsidRPr="00D1594B" w:rsidRDefault="00D1594B" w:rsidP="00DB005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D1594B">
        <w:rPr>
          <w:rFonts w:ascii="Georgia" w:eastAsia="Times New Roman" w:hAnsi="Georgia" w:cs="Times New Roman"/>
          <w:sz w:val="20"/>
          <w:szCs w:val="20"/>
          <w:lang w:eastAsia="ru-RU"/>
        </w:rPr>
        <w:t>Снижает риск развития сахарного диабета.</w:t>
      </w:r>
    </w:p>
    <w:p w:rsidR="00D1594B" w:rsidRPr="00D1594B" w:rsidRDefault="00D1594B" w:rsidP="00DB005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D1594B">
        <w:rPr>
          <w:rFonts w:ascii="Georgia" w:eastAsia="Times New Roman" w:hAnsi="Georgia" w:cs="Times New Roman"/>
          <w:sz w:val="20"/>
          <w:szCs w:val="20"/>
          <w:lang w:eastAsia="ru-RU"/>
        </w:rPr>
        <w:t>Молоко очень полезно детям, так оно обеспечивает организм практически всеми полезными веществами, необходимыми для роста и развития ребенка, и, конечно же, является основным источником кальция.</w:t>
      </w:r>
    </w:p>
    <w:p w:rsidR="00D1594B" w:rsidRPr="00D1594B" w:rsidRDefault="00276301" w:rsidP="00DB005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DB005A">
        <w:rPr>
          <w:rFonts w:ascii="Georgia" w:eastAsia="Times New Roman" w:hAnsi="Georgia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2259330</wp:posOffset>
            </wp:positionH>
            <wp:positionV relativeFrom="paragraph">
              <wp:posOffset>203835</wp:posOffset>
            </wp:positionV>
            <wp:extent cx="593090" cy="699135"/>
            <wp:effectExtent l="19050" t="0" r="0" b="0"/>
            <wp:wrapThrough wrapText="bothSides">
              <wp:wrapPolygon edited="0">
                <wp:start x="-694" y="0"/>
                <wp:lineTo x="-694" y="21188"/>
                <wp:lineTo x="21507" y="21188"/>
                <wp:lineTo x="21507" y="0"/>
                <wp:lineTo x="-694" y="0"/>
              </wp:wrapPolygon>
            </wp:wrapThrough>
            <wp:docPr id="8" name="Рисунок 7" descr="moloko-25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loko-254x300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09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594B" w:rsidRPr="00D1594B">
        <w:rPr>
          <w:rFonts w:ascii="Georgia" w:eastAsia="Times New Roman" w:hAnsi="Georgia" w:cs="Times New Roman"/>
          <w:sz w:val="20"/>
          <w:szCs w:val="20"/>
          <w:lang w:eastAsia="ru-RU"/>
        </w:rPr>
        <w:t>Молоко успокаивающе действует на нервную систему, помогает справиться с бессонницей. Стакан теплого молока с ложкой </w:t>
      </w:r>
      <w:hyperlink r:id="rId21" w:tooltip="МЁД: полезные и лечебные свойства, противопоказания, виды меда." w:history="1">
        <w:r w:rsidR="00D1594B" w:rsidRPr="00DB005A">
          <w:rPr>
            <w:rFonts w:ascii="Georgia" w:eastAsia="Times New Roman" w:hAnsi="Georgia" w:cs="Times New Roman"/>
            <w:sz w:val="20"/>
            <w:szCs w:val="20"/>
            <w:u w:val="single"/>
            <w:lang w:eastAsia="ru-RU"/>
          </w:rPr>
          <w:t>меда</w:t>
        </w:r>
      </w:hyperlink>
      <w:r w:rsidR="00D1594B" w:rsidRPr="00D1594B">
        <w:rPr>
          <w:rFonts w:ascii="Georgia" w:eastAsia="Times New Roman" w:hAnsi="Georgia" w:cs="Times New Roman"/>
          <w:sz w:val="20"/>
          <w:szCs w:val="20"/>
          <w:lang w:eastAsia="ru-RU"/>
        </w:rPr>
        <w:t> за час до сна — самое популярное народное средство от </w:t>
      </w:r>
      <w:hyperlink r:id="rId22" w:tooltip="Как уснуть быстро" w:history="1">
        <w:r w:rsidR="00D1594B" w:rsidRPr="00DB005A">
          <w:rPr>
            <w:rFonts w:ascii="Georgia" w:eastAsia="Times New Roman" w:hAnsi="Georgia" w:cs="Times New Roman"/>
            <w:sz w:val="20"/>
            <w:szCs w:val="20"/>
            <w:u w:val="single"/>
            <w:lang w:eastAsia="ru-RU"/>
          </w:rPr>
          <w:t>бессонницы</w:t>
        </w:r>
      </w:hyperlink>
      <w:r w:rsidR="00D1594B" w:rsidRPr="00D1594B">
        <w:rPr>
          <w:rFonts w:ascii="Georgia" w:eastAsia="Times New Roman" w:hAnsi="Georgia" w:cs="Times New Roman"/>
          <w:sz w:val="20"/>
          <w:szCs w:val="20"/>
          <w:lang w:eastAsia="ru-RU"/>
        </w:rPr>
        <w:t>.</w:t>
      </w:r>
    </w:p>
    <w:p w:rsidR="00D1594B" w:rsidRPr="00D1594B" w:rsidRDefault="00D1594B" w:rsidP="00DB005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D1594B">
        <w:rPr>
          <w:rFonts w:ascii="Georgia" w:eastAsia="Times New Roman" w:hAnsi="Georgia" w:cs="Times New Roman"/>
          <w:sz w:val="20"/>
          <w:szCs w:val="20"/>
          <w:lang w:eastAsia="ru-RU"/>
        </w:rPr>
        <w:t xml:space="preserve">Молоко — важный продукт в рационе питания людей, страдающих </w:t>
      </w:r>
      <w:proofErr w:type="spellStart"/>
      <w:r w:rsidRPr="00D1594B">
        <w:rPr>
          <w:rFonts w:ascii="Georgia" w:eastAsia="Times New Roman" w:hAnsi="Georgia" w:cs="Times New Roman"/>
          <w:sz w:val="20"/>
          <w:szCs w:val="20"/>
          <w:lang w:eastAsia="ru-RU"/>
        </w:rPr>
        <w:t>остеопорозом</w:t>
      </w:r>
      <w:proofErr w:type="spellEnd"/>
      <w:r w:rsidRPr="00D1594B">
        <w:rPr>
          <w:rFonts w:ascii="Georgia" w:eastAsia="Times New Roman" w:hAnsi="Georgia" w:cs="Times New Roman"/>
          <w:sz w:val="20"/>
          <w:szCs w:val="20"/>
          <w:lang w:eastAsia="ru-RU"/>
        </w:rPr>
        <w:t>, а также хорошее профилактическое средство этого заболевания.</w:t>
      </w:r>
    </w:p>
    <w:p w:rsidR="00D1594B" w:rsidRPr="00D1594B" w:rsidRDefault="00D1594B" w:rsidP="00DB005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D1594B">
        <w:rPr>
          <w:rFonts w:ascii="Georgia" w:eastAsia="Times New Roman" w:hAnsi="Georgia" w:cs="Times New Roman"/>
          <w:sz w:val="20"/>
          <w:szCs w:val="20"/>
          <w:lang w:eastAsia="ru-RU"/>
        </w:rPr>
        <w:t>Людям желающим избавиться от лишних килограммов, специалисты рекомендуют включать молоко в свой </w:t>
      </w:r>
      <w:hyperlink r:id="rId23" w:tooltip="Правильное питание" w:history="1">
        <w:r w:rsidRPr="00DB005A">
          <w:rPr>
            <w:rFonts w:ascii="Georgia" w:eastAsia="Times New Roman" w:hAnsi="Georgia" w:cs="Times New Roman"/>
            <w:sz w:val="20"/>
            <w:szCs w:val="20"/>
            <w:u w:val="single"/>
            <w:lang w:eastAsia="ru-RU"/>
          </w:rPr>
          <w:t>рацион питания</w:t>
        </w:r>
      </w:hyperlink>
      <w:r w:rsidRPr="00D1594B">
        <w:rPr>
          <w:rFonts w:ascii="Georgia" w:eastAsia="Times New Roman" w:hAnsi="Georgia" w:cs="Times New Roman"/>
          <w:sz w:val="20"/>
          <w:szCs w:val="20"/>
          <w:lang w:eastAsia="ru-RU"/>
        </w:rPr>
        <w:t xml:space="preserve">. </w:t>
      </w:r>
      <w:r w:rsidRPr="00D1594B">
        <w:rPr>
          <w:rFonts w:ascii="Georgia" w:eastAsia="Times New Roman" w:hAnsi="Georgia" w:cs="Times New Roman"/>
          <w:sz w:val="20"/>
          <w:szCs w:val="20"/>
          <w:lang w:eastAsia="ru-RU"/>
        </w:rPr>
        <w:lastRenderedPageBreak/>
        <w:t xml:space="preserve">Молоко заметно снижает чувство голода. Кальций (по исследованиям американских ученых) значительно уменьшает количество жира в организме, а конъюгированные </w:t>
      </w:r>
      <w:proofErr w:type="spellStart"/>
      <w:r w:rsidRPr="00D1594B">
        <w:rPr>
          <w:rFonts w:ascii="Georgia" w:eastAsia="Times New Roman" w:hAnsi="Georgia" w:cs="Times New Roman"/>
          <w:sz w:val="20"/>
          <w:szCs w:val="20"/>
          <w:lang w:eastAsia="ru-RU"/>
        </w:rPr>
        <w:t>линолевые</w:t>
      </w:r>
      <w:proofErr w:type="spellEnd"/>
      <w:r w:rsidRPr="00D1594B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кислоты (КЛГ), содержащиеся в молоке и молочных продуктах, блокируют образование новых жировых отложений.</w:t>
      </w:r>
    </w:p>
    <w:p w:rsidR="00276301" w:rsidRPr="00D1594B" w:rsidRDefault="00276301" w:rsidP="00DB005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</w:p>
    <w:p w:rsidR="00D1594B" w:rsidRPr="00D1594B" w:rsidRDefault="00276301" w:rsidP="00DB005A">
      <w:pPr>
        <w:shd w:val="clear" w:color="auto" w:fill="FFFFFF"/>
        <w:spacing w:after="0" w:line="240" w:lineRule="auto"/>
        <w:ind w:firstLine="709"/>
        <w:jc w:val="center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DB005A">
        <w:rPr>
          <w:rFonts w:ascii="Georgia" w:eastAsia="Times New Roman" w:hAnsi="Georgia" w:cs="Times New Roman"/>
          <w:b/>
          <w:bCs/>
          <w:noProof/>
          <w:color w:val="1F497D" w:themeColor="text2"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168910</wp:posOffset>
            </wp:positionV>
            <wp:extent cx="1355725" cy="897890"/>
            <wp:effectExtent l="19050" t="0" r="0" b="0"/>
            <wp:wrapThrough wrapText="bothSides">
              <wp:wrapPolygon edited="0">
                <wp:start x="-304" y="0"/>
                <wp:lineTo x="-304" y="21081"/>
                <wp:lineTo x="21549" y="21081"/>
                <wp:lineTo x="21549" y="0"/>
                <wp:lineTo x="-304" y="0"/>
              </wp:wrapPolygon>
            </wp:wrapThrough>
            <wp:docPr id="6" name="Рисунок 5" descr="GettyImages-90010662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tyImages-900106626 (1)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5725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594B" w:rsidRPr="00DB005A">
        <w:rPr>
          <w:rFonts w:ascii="Georgia" w:eastAsia="Times New Roman" w:hAnsi="Georgia" w:cs="Times New Roman"/>
          <w:b/>
          <w:bCs/>
          <w:color w:val="1F497D" w:themeColor="text2"/>
          <w:sz w:val="20"/>
          <w:szCs w:val="20"/>
          <w:lang w:eastAsia="ru-RU"/>
        </w:rPr>
        <w:t>Употребление молока:</w:t>
      </w:r>
      <w:r w:rsidR="00D1594B" w:rsidRPr="00D1594B">
        <w:rPr>
          <w:rFonts w:ascii="Georgia" w:eastAsia="Times New Roman" w:hAnsi="Georgia" w:cs="Times New Roman"/>
          <w:color w:val="44484B"/>
          <w:sz w:val="20"/>
          <w:szCs w:val="20"/>
          <w:lang w:eastAsia="ru-RU"/>
        </w:rPr>
        <w:br/>
      </w:r>
      <w:r w:rsidR="00D1594B" w:rsidRPr="00D1594B">
        <w:rPr>
          <w:rFonts w:ascii="Georgia" w:eastAsia="Times New Roman" w:hAnsi="Georgia" w:cs="Times New Roman"/>
          <w:sz w:val="20"/>
          <w:szCs w:val="20"/>
          <w:lang w:eastAsia="ru-RU"/>
        </w:rPr>
        <w:t>Употребление молока принесет максимум пользы, если соблюдать несколько несложных правил:</w:t>
      </w:r>
    </w:p>
    <w:p w:rsidR="00D1594B" w:rsidRPr="00D1594B" w:rsidRDefault="00D1594B" w:rsidP="00DB005A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D1594B">
        <w:rPr>
          <w:rFonts w:ascii="Georgia" w:eastAsia="Times New Roman" w:hAnsi="Georgia" w:cs="Times New Roman"/>
          <w:sz w:val="20"/>
          <w:szCs w:val="20"/>
          <w:lang w:eastAsia="ru-RU"/>
        </w:rPr>
        <w:t>Молоко лучше всего пить натощак за 30-90 минут до еды, маленькими глотками.</w:t>
      </w:r>
    </w:p>
    <w:p w:rsidR="00D1594B" w:rsidRPr="00D1594B" w:rsidRDefault="00D1594B" w:rsidP="00DB005A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D1594B">
        <w:rPr>
          <w:rFonts w:ascii="Georgia" w:eastAsia="Times New Roman" w:hAnsi="Georgia" w:cs="Times New Roman"/>
          <w:sz w:val="20"/>
          <w:szCs w:val="20"/>
          <w:lang w:eastAsia="ru-RU"/>
        </w:rPr>
        <w:t>Молоко можно сочетать с ягодами, фруктами и орехами, делать из них молочные пудинги, муссы и другие блюда, и, кушать их в качестве перекуса.</w:t>
      </w:r>
    </w:p>
    <w:p w:rsidR="00D1594B" w:rsidRPr="00D1594B" w:rsidRDefault="00D1594B" w:rsidP="00DB005A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D1594B">
        <w:rPr>
          <w:rFonts w:ascii="Georgia" w:eastAsia="Times New Roman" w:hAnsi="Georgia" w:cs="Times New Roman"/>
          <w:sz w:val="20"/>
          <w:szCs w:val="20"/>
          <w:lang w:eastAsia="ru-RU"/>
        </w:rPr>
        <w:t>Молоко с различными крупами (кашами) также принесет организму пользу.</w:t>
      </w:r>
    </w:p>
    <w:p w:rsidR="00D1594B" w:rsidRPr="00D1594B" w:rsidRDefault="00D1594B" w:rsidP="00DB005A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D1594B">
        <w:rPr>
          <w:rFonts w:ascii="Georgia" w:eastAsia="Times New Roman" w:hAnsi="Georgia" w:cs="Times New Roman"/>
          <w:sz w:val="20"/>
          <w:szCs w:val="20"/>
          <w:lang w:eastAsia="ru-RU"/>
        </w:rPr>
        <w:t>Не рекомендуется пить молоко сразу после еды.</w:t>
      </w:r>
    </w:p>
    <w:p w:rsidR="00DB005A" w:rsidRDefault="00D1594B" w:rsidP="00DB005A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D1594B">
        <w:rPr>
          <w:rFonts w:ascii="Georgia" w:eastAsia="Times New Roman" w:hAnsi="Georgia" w:cs="Times New Roman"/>
          <w:sz w:val="20"/>
          <w:szCs w:val="20"/>
          <w:lang w:eastAsia="ru-RU"/>
        </w:rPr>
        <w:t>Специалисты советуют воздержаться от сочетания молока со сливами, свежими овощами, копченой и соленой рыбой, колбасными изделиями. Не рекомендуют также с молоком употреблять сладкую сдобную выпечку.</w:t>
      </w:r>
    </w:p>
    <w:p w:rsidR="00DB005A" w:rsidRPr="00DB005A" w:rsidRDefault="00DB005A" w:rsidP="00DB005A">
      <w:pPr>
        <w:shd w:val="clear" w:color="auto" w:fill="FFFFFF"/>
        <w:spacing w:after="0" w:line="240" w:lineRule="auto"/>
        <w:ind w:left="360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</w:p>
    <w:p w:rsidR="00276301" w:rsidRPr="00DB005A" w:rsidRDefault="00716F29" w:rsidP="00DB005A">
      <w:pPr>
        <w:spacing w:after="0" w:line="240" w:lineRule="auto"/>
        <w:jc w:val="right"/>
        <w:rPr>
          <w:rFonts w:ascii="Georgia" w:hAnsi="Georgia"/>
          <w:b/>
          <w:sz w:val="12"/>
          <w:szCs w:val="20"/>
        </w:rPr>
      </w:pPr>
      <w:hyperlink r:id="rId25" w:history="1">
        <w:r w:rsidR="00276301" w:rsidRPr="00DB005A">
          <w:rPr>
            <w:rStyle w:val="a7"/>
            <w:rFonts w:ascii="Georgia" w:hAnsi="Georgia"/>
            <w:b/>
            <w:sz w:val="12"/>
            <w:szCs w:val="20"/>
          </w:rPr>
          <w:t>https://chudesalegko.ru/moloko-poleznye-svojstva-i-protivopokazaniya/</w:t>
        </w:r>
      </w:hyperlink>
    </w:p>
    <w:p w:rsidR="00276301" w:rsidRPr="00DB005A" w:rsidRDefault="00276301" w:rsidP="00DB005A">
      <w:pPr>
        <w:spacing w:after="0" w:line="240" w:lineRule="auto"/>
        <w:jc w:val="right"/>
        <w:rPr>
          <w:rFonts w:ascii="Georgia" w:hAnsi="Georgia"/>
          <w:b/>
          <w:sz w:val="12"/>
          <w:szCs w:val="20"/>
        </w:rPr>
      </w:pPr>
    </w:p>
    <w:p w:rsidR="00276301" w:rsidRPr="00DB005A" w:rsidRDefault="00276301" w:rsidP="00DB005A">
      <w:pPr>
        <w:spacing w:after="0" w:line="240" w:lineRule="auto"/>
        <w:jc w:val="right"/>
        <w:rPr>
          <w:rFonts w:ascii="Georgia" w:hAnsi="Georgia"/>
          <w:b/>
          <w:sz w:val="12"/>
          <w:szCs w:val="20"/>
        </w:rPr>
      </w:pPr>
    </w:p>
    <w:p w:rsidR="00DB005A" w:rsidRDefault="00DB005A" w:rsidP="00DB005A">
      <w:pPr>
        <w:spacing w:after="0" w:line="240" w:lineRule="auto"/>
        <w:jc w:val="right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494665</wp:posOffset>
            </wp:positionH>
            <wp:positionV relativeFrom="paragraph">
              <wp:posOffset>137160</wp:posOffset>
            </wp:positionV>
            <wp:extent cx="1884045" cy="1263650"/>
            <wp:effectExtent l="19050" t="0" r="1905" b="0"/>
            <wp:wrapThrough wrapText="bothSides">
              <wp:wrapPolygon edited="0">
                <wp:start x="-218" y="0"/>
                <wp:lineTo x="-218" y="21166"/>
                <wp:lineTo x="21622" y="21166"/>
                <wp:lineTo x="21622" y="0"/>
                <wp:lineTo x="-218" y="0"/>
              </wp:wrapPolygon>
            </wp:wrapThrough>
            <wp:docPr id="10" name="Рисунок 9" descr="flat-world-milk-day-illustration_23-2148927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t-world-milk-day-illustration_23-2148927326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005A" w:rsidRDefault="00DB005A" w:rsidP="00DB005A">
      <w:pPr>
        <w:spacing w:after="0" w:line="240" w:lineRule="auto"/>
        <w:jc w:val="right"/>
        <w:rPr>
          <w:rFonts w:ascii="Georgia" w:hAnsi="Georgia"/>
          <w:b/>
          <w:sz w:val="20"/>
          <w:szCs w:val="20"/>
        </w:rPr>
      </w:pPr>
    </w:p>
    <w:p w:rsidR="00DB005A" w:rsidRDefault="00DB005A" w:rsidP="00DB005A">
      <w:pPr>
        <w:spacing w:after="0" w:line="240" w:lineRule="auto"/>
        <w:jc w:val="right"/>
        <w:rPr>
          <w:rFonts w:ascii="Georgia" w:hAnsi="Georgia"/>
          <w:b/>
          <w:sz w:val="20"/>
          <w:szCs w:val="20"/>
        </w:rPr>
      </w:pPr>
    </w:p>
    <w:p w:rsidR="00DB005A" w:rsidRDefault="00DB005A" w:rsidP="00DB005A">
      <w:pPr>
        <w:spacing w:after="0" w:line="240" w:lineRule="auto"/>
        <w:jc w:val="right"/>
        <w:rPr>
          <w:rFonts w:ascii="Georgia" w:hAnsi="Georgia"/>
          <w:b/>
          <w:sz w:val="20"/>
          <w:szCs w:val="20"/>
        </w:rPr>
      </w:pPr>
    </w:p>
    <w:p w:rsidR="00DB005A" w:rsidRDefault="00DB005A" w:rsidP="00DB005A">
      <w:pPr>
        <w:spacing w:after="0" w:line="240" w:lineRule="auto"/>
        <w:jc w:val="right"/>
        <w:rPr>
          <w:rFonts w:ascii="Georgia" w:hAnsi="Georgia"/>
          <w:b/>
          <w:sz w:val="20"/>
          <w:szCs w:val="20"/>
        </w:rPr>
      </w:pPr>
    </w:p>
    <w:p w:rsidR="00276301" w:rsidRDefault="00276301" w:rsidP="00DB005A">
      <w:pPr>
        <w:spacing w:after="0" w:line="240" w:lineRule="auto"/>
        <w:rPr>
          <w:rFonts w:ascii="Georgia" w:hAnsi="Georgia"/>
          <w:sz w:val="20"/>
          <w:szCs w:val="20"/>
        </w:rPr>
      </w:pPr>
    </w:p>
    <w:p w:rsidR="00DB005A" w:rsidRDefault="00DB005A" w:rsidP="00DB005A">
      <w:pPr>
        <w:spacing w:after="0" w:line="240" w:lineRule="auto"/>
        <w:rPr>
          <w:rFonts w:ascii="Georgia" w:hAnsi="Georgia"/>
          <w:sz w:val="20"/>
          <w:szCs w:val="20"/>
        </w:rPr>
      </w:pPr>
    </w:p>
    <w:p w:rsidR="00DB005A" w:rsidRDefault="00DB005A" w:rsidP="00DB005A">
      <w:pPr>
        <w:spacing w:after="0" w:line="240" w:lineRule="auto"/>
        <w:rPr>
          <w:rFonts w:ascii="Georgia" w:hAnsi="Georgia"/>
          <w:sz w:val="20"/>
          <w:szCs w:val="20"/>
        </w:rPr>
      </w:pPr>
    </w:p>
    <w:p w:rsidR="00DB005A" w:rsidRDefault="00DB005A" w:rsidP="00DB005A">
      <w:pPr>
        <w:spacing w:after="0" w:line="240" w:lineRule="auto"/>
        <w:rPr>
          <w:rFonts w:ascii="Georgia" w:hAnsi="Georgia"/>
          <w:sz w:val="20"/>
          <w:szCs w:val="20"/>
        </w:rPr>
      </w:pPr>
    </w:p>
    <w:p w:rsidR="00DB005A" w:rsidRPr="00DB005A" w:rsidRDefault="00DB005A" w:rsidP="00DB005A">
      <w:p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2586355</wp:posOffset>
            </wp:positionH>
            <wp:positionV relativeFrom="paragraph">
              <wp:posOffset>31115</wp:posOffset>
            </wp:positionV>
            <wp:extent cx="370205" cy="381635"/>
            <wp:effectExtent l="19050" t="0" r="0" b="0"/>
            <wp:wrapThrough wrapText="bothSides">
              <wp:wrapPolygon edited="0">
                <wp:start x="-1111" y="0"/>
                <wp:lineTo x="-1111" y="20486"/>
                <wp:lineTo x="21118" y="20486"/>
                <wp:lineTo x="21118" y="0"/>
                <wp:lineTo x="-1111" y="0"/>
              </wp:wrapPolygon>
            </wp:wrapThrough>
            <wp:docPr id="9" name="Рисунок 8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20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6301" w:rsidRPr="00DB005A" w:rsidRDefault="00276301" w:rsidP="00DB005A">
      <w:pPr>
        <w:spacing w:after="0" w:line="240" w:lineRule="auto"/>
        <w:jc w:val="right"/>
        <w:rPr>
          <w:rFonts w:ascii="Georgia" w:hAnsi="Georgia"/>
          <w:sz w:val="20"/>
          <w:szCs w:val="20"/>
        </w:rPr>
      </w:pPr>
    </w:p>
    <w:p w:rsidR="00DB005A" w:rsidRDefault="00DB005A" w:rsidP="00DB005A">
      <w:pPr>
        <w:spacing w:after="0" w:line="240" w:lineRule="auto"/>
        <w:jc w:val="right"/>
        <w:rPr>
          <w:rFonts w:ascii="Georgia" w:hAnsi="Georgia"/>
          <w:b/>
          <w:sz w:val="14"/>
          <w:szCs w:val="20"/>
        </w:rPr>
      </w:pPr>
    </w:p>
    <w:p w:rsidR="00DB005A" w:rsidRDefault="00DB005A" w:rsidP="00DB005A">
      <w:pPr>
        <w:spacing w:after="0" w:line="240" w:lineRule="auto"/>
        <w:jc w:val="right"/>
        <w:rPr>
          <w:rFonts w:ascii="Georgia" w:hAnsi="Georgia"/>
          <w:b/>
          <w:sz w:val="14"/>
          <w:szCs w:val="20"/>
        </w:rPr>
      </w:pPr>
    </w:p>
    <w:p w:rsidR="001C35F0" w:rsidRPr="00DB005A" w:rsidRDefault="00276301" w:rsidP="00241141">
      <w:pPr>
        <w:spacing w:after="0" w:line="240" w:lineRule="auto"/>
        <w:jc w:val="right"/>
        <w:rPr>
          <w:rFonts w:ascii="Georgia" w:hAnsi="Georgia"/>
          <w:b/>
          <w:sz w:val="14"/>
          <w:szCs w:val="20"/>
        </w:rPr>
      </w:pPr>
      <w:r w:rsidRPr="00DB005A">
        <w:rPr>
          <w:rFonts w:ascii="Georgia" w:hAnsi="Georgia"/>
          <w:b/>
          <w:sz w:val="14"/>
          <w:szCs w:val="20"/>
        </w:rPr>
        <w:t>ФБУЗ «Центр гигиены и эпидемиологии в РС (Я)»</w:t>
      </w:r>
    </w:p>
    <w:sectPr w:rsidR="001C35F0" w:rsidRPr="00DB005A" w:rsidSect="00D1594B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176"/>
    <w:multiLevelType w:val="multilevel"/>
    <w:tmpl w:val="6F2EB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86817"/>
    <w:multiLevelType w:val="multilevel"/>
    <w:tmpl w:val="104CB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8322F7"/>
    <w:multiLevelType w:val="hybridMultilevel"/>
    <w:tmpl w:val="47DE635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B74146"/>
    <w:multiLevelType w:val="hybridMultilevel"/>
    <w:tmpl w:val="A69C25F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D71A85"/>
    <w:multiLevelType w:val="multilevel"/>
    <w:tmpl w:val="1494B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1F43F2"/>
    <w:multiLevelType w:val="multilevel"/>
    <w:tmpl w:val="DB28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DD18AC"/>
    <w:multiLevelType w:val="multilevel"/>
    <w:tmpl w:val="4C34C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87339E"/>
    <w:multiLevelType w:val="multilevel"/>
    <w:tmpl w:val="D728C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FB600A"/>
    <w:multiLevelType w:val="multilevel"/>
    <w:tmpl w:val="6C54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DB2EF3"/>
    <w:multiLevelType w:val="multilevel"/>
    <w:tmpl w:val="AD3699A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6723C9"/>
    <w:multiLevelType w:val="multilevel"/>
    <w:tmpl w:val="00121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863A8A"/>
    <w:multiLevelType w:val="multilevel"/>
    <w:tmpl w:val="257E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C94A44"/>
    <w:multiLevelType w:val="multilevel"/>
    <w:tmpl w:val="B234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FD270E"/>
    <w:multiLevelType w:val="multilevel"/>
    <w:tmpl w:val="03F4E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066250"/>
    <w:multiLevelType w:val="multilevel"/>
    <w:tmpl w:val="C36E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F96505"/>
    <w:multiLevelType w:val="multilevel"/>
    <w:tmpl w:val="83AE1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69790B"/>
    <w:multiLevelType w:val="multilevel"/>
    <w:tmpl w:val="C944B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22027E"/>
    <w:multiLevelType w:val="multilevel"/>
    <w:tmpl w:val="B10CB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7"/>
  </w:num>
  <w:num w:numId="3">
    <w:abstractNumId w:val="8"/>
  </w:num>
  <w:num w:numId="4">
    <w:abstractNumId w:val="15"/>
  </w:num>
  <w:num w:numId="5">
    <w:abstractNumId w:val="6"/>
  </w:num>
  <w:num w:numId="6">
    <w:abstractNumId w:val="14"/>
  </w:num>
  <w:num w:numId="7">
    <w:abstractNumId w:val="12"/>
  </w:num>
  <w:num w:numId="8">
    <w:abstractNumId w:val="5"/>
  </w:num>
  <w:num w:numId="9">
    <w:abstractNumId w:val="10"/>
  </w:num>
  <w:num w:numId="10">
    <w:abstractNumId w:val="13"/>
  </w:num>
  <w:num w:numId="11">
    <w:abstractNumId w:val="4"/>
  </w:num>
  <w:num w:numId="12">
    <w:abstractNumId w:val="3"/>
  </w:num>
  <w:num w:numId="13">
    <w:abstractNumId w:val="7"/>
  </w:num>
  <w:num w:numId="14">
    <w:abstractNumId w:val="11"/>
  </w:num>
  <w:num w:numId="15">
    <w:abstractNumId w:val="1"/>
  </w:num>
  <w:num w:numId="16">
    <w:abstractNumId w:val="0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594B"/>
    <w:rsid w:val="001C35F0"/>
    <w:rsid w:val="00241141"/>
    <w:rsid w:val="00276301"/>
    <w:rsid w:val="00716F29"/>
    <w:rsid w:val="007C5732"/>
    <w:rsid w:val="00846027"/>
    <w:rsid w:val="009B1D89"/>
    <w:rsid w:val="00D1594B"/>
    <w:rsid w:val="00DB005A"/>
    <w:rsid w:val="00FF0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red" stroke="f">
      <v:fill color="red" color2="#099" focus="100%" type="gradient"/>
      <v:stroke on="f"/>
      <v:shadow on="t" color="silver" opacity="52429f" offset="3pt,3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94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D159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159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Hyperlink"/>
    <w:basedOn w:val="a0"/>
    <w:uiPriority w:val="99"/>
    <w:unhideWhenUsed/>
    <w:rsid w:val="00D1594B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D15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159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udesalegko.ru/vitamin-a-potrebnost-i-vliyanie-na-organizm-v-kakix-produktax-soderzhitsya/" TargetMode="External"/><Relationship Id="rId13" Type="http://schemas.openxmlformats.org/officeDocument/2006/relationships/hyperlink" Target="https://chudesalegko.ru/kalij-potrebnost-i-vliyanie-na-organizm-v-kakix-produktax-soderzhitsya/" TargetMode="External"/><Relationship Id="rId18" Type="http://schemas.openxmlformats.org/officeDocument/2006/relationships/hyperlink" Target="https://chudesalegko.ru/jod-potrebnost-i-vliyanie-na-organizm-v-kakix-produktax-soderzhitsya/" TargetMode="External"/><Relationship Id="rId26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hyperlink" Target="https://chudesalegko.ru/med-poleznye-i-lechebnye-svojstva-protivopokazaniya-vidy-meda/" TargetMode="External"/><Relationship Id="rId7" Type="http://schemas.openxmlformats.org/officeDocument/2006/relationships/hyperlink" Target="https://chudesalegko.ru/vitaminy-polza-dlya-zdorovya-i-istochniki-vitaminov-v-kakix-produktax-soderzhatsya/" TargetMode="External"/><Relationship Id="rId12" Type="http://schemas.openxmlformats.org/officeDocument/2006/relationships/hyperlink" Target="https://chudesalegko.ru/kalcij-potrebnost-i-vliyanie-na-organizm-v-kakix-produktax-soderzhitsya/" TargetMode="External"/><Relationship Id="rId17" Type="http://schemas.openxmlformats.org/officeDocument/2006/relationships/hyperlink" Target="https://chudesalegko.ru/ftor-potrebnost-i-vliyanie-na-organizm-produkty-soderzhashhie-ftor/" TargetMode="External"/><Relationship Id="rId25" Type="http://schemas.openxmlformats.org/officeDocument/2006/relationships/hyperlink" Target="https://chudesalegko.ru/moloko-poleznye-svojstva-i-protivopokazaniy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hudesalegko.ru/zhelezo-polza-dlya-zdorovya-istochniki-zheleza-produkty-soderzhashhie-zhelezo/" TargetMode="External"/><Relationship Id="rId20" Type="http://schemas.openxmlformats.org/officeDocument/2006/relationships/image" Target="media/image4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chudesalegko.ru/vitamin-v2-riboflavin-potrebnost-rol-v-organizme-istochniki-vitamina-v2-v-kakix-produktax-soderzhitsya/" TargetMode="External"/><Relationship Id="rId24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hyperlink" Target="https://chudesalegko.ru/natrij-potrebnost-i-vliyanie-na-organizm-v-kakix-produktax-soderzhitsya/" TargetMode="External"/><Relationship Id="rId23" Type="http://schemas.openxmlformats.org/officeDocument/2006/relationships/hyperlink" Target="https://chudesalegko.ru/pitanie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hudesalegko.ru/vitamin-v1-potrebnost-i-vliyanie-na-organizm-v-kakix-produktax-soderzhitsya/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chudesalegko.ru/vitamin-d-potrebnost-i-vliyanie-na-organizm-v-kakix-produktax-soderzhitsya/" TargetMode="External"/><Relationship Id="rId14" Type="http://schemas.openxmlformats.org/officeDocument/2006/relationships/hyperlink" Target="https://chudesalegko.ru/magnij-potrebnost-i-vliyanie-na-organizm-v-kakix-produktax-soderzhitsya/" TargetMode="External"/><Relationship Id="rId22" Type="http://schemas.openxmlformats.org/officeDocument/2006/relationships/hyperlink" Target="https://chudesalegko.ru/kak-usnut-bystro/" TargetMode="External"/><Relationship Id="rId27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2021-05-14T06:47:00Z</dcterms:created>
  <dcterms:modified xsi:type="dcterms:W3CDTF">2021-05-14T06:47:00Z</dcterms:modified>
</cp:coreProperties>
</file>